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0CD" w:rsidRPr="003A6443" w:rsidRDefault="00C1342F" w:rsidP="003A6443">
      <w:pPr>
        <w:jc w:val="both"/>
        <w:rPr>
          <w:rFonts w:asciiTheme="majorHAnsi" w:hAnsiTheme="majorHAnsi"/>
        </w:rPr>
      </w:pPr>
      <w:r w:rsidRPr="00C1342F">
        <w:rPr>
          <w:rFonts w:ascii="Monotype Corsiva" w:hAnsi="Monotype Corsiva"/>
          <w:noProof/>
          <w:sz w:val="36"/>
          <w:szCs w:val="36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3370580</wp:posOffset>
            </wp:positionH>
            <wp:positionV relativeFrom="paragraph">
              <wp:posOffset>-97790</wp:posOffset>
            </wp:positionV>
            <wp:extent cx="3051810" cy="2035810"/>
            <wp:effectExtent l="19050" t="0" r="0" b="0"/>
            <wp:wrapSquare wrapText="bothSides"/>
            <wp:docPr id="1" name="Immagine 1" descr="C:\Users\Administrator\Desktop\foto prova\_69A5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foto prova\_69A508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203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342F">
        <w:rPr>
          <w:rFonts w:ascii="Monotype Corsiva" w:hAnsi="Monotype Corsiva"/>
          <w:i/>
          <w:sz w:val="36"/>
          <w:szCs w:val="36"/>
        </w:rPr>
        <w:t xml:space="preserve">Laura </w:t>
      </w:r>
      <w:proofErr w:type="spellStart"/>
      <w:r w:rsidRPr="00C1342F">
        <w:rPr>
          <w:rFonts w:ascii="Monotype Corsiva" w:hAnsi="Monotype Corsiva"/>
          <w:i/>
          <w:sz w:val="36"/>
          <w:szCs w:val="36"/>
        </w:rPr>
        <w:t>Pandolfo</w:t>
      </w:r>
      <w:proofErr w:type="spellEnd"/>
      <w:r>
        <w:rPr>
          <w:rFonts w:ascii="Monotype Corsiva" w:hAnsi="Monotype Corsiva"/>
          <w:i/>
          <w:sz w:val="36"/>
          <w:szCs w:val="36"/>
        </w:rPr>
        <w:t xml:space="preserve"> </w:t>
      </w:r>
      <w:r w:rsidRPr="003A6443">
        <w:rPr>
          <w:rFonts w:asciiTheme="majorHAnsi" w:hAnsiTheme="majorHAnsi"/>
        </w:rPr>
        <w:t>nata a Gorizia nel 1990, inizia a suonare l’arpa all’età di 6 anni. Nel 2010 consegue</w:t>
      </w:r>
      <w:r w:rsidR="0013123E">
        <w:rPr>
          <w:rFonts w:asciiTheme="majorHAnsi" w:hAnsiTheme="majorHAnsi"/>
        </w:rPr>
        <w:t xml:space="preserve"> a pieni voti</w:t>
      </w:r>
      <w:r w:rsidRPr="003A6443">
        <w:rPr>
          <w:rFonts w:asciiTheme="majorHAnsi" w:hAnsiTheme="majorHAnsi"/>
        </w:rPr>
        <w:t xml:space="preserve"> il diploma e nel 2012 il master di II livello con il massimo dei voti presso il conservatorio </w:t>
      </w:r>
      <w:proofErr w:type="spellStart"/>
      <w:r w:rsidRPr="003A6443">
        <w:rPr>
          <w:rFonts w:asciiTheme="majorHAnsi" w:hAnsiTheme="majorHAnsi"/>
        </w:rPr>
        <w:t>Tomadini</w:t>
      </w:r>
      <w:proofErr w:type="spellEnd"/>
      <w:r w:rsidRPr="003A6443">
        <w:rPr>
          <w:rFonts w:asciiTheme="majorHAnsi" w:hAnsiTheme="majorHAnsi"/>
        </w:rPr>
        <w:t xml:space="preserve"> di Udine. Si trasferisce quindi a Londra per il PGAD (</w:t>
      </w:r>
      <w:proofErr w:type="spellStart"/>
      <w:r w:rsidRPr="003A6443">
        <w:rPr>
          <w:rFonts w:asciiTheme="majorHAnsi" w:hAnsiTheme="majorHAnsi"/>
        </w:rPr>
        <w:t>Postgraduate</w:t>
      </w:r>
      <w:proofErr w:type="spellEnd"/>
      <w:r w:rsidRPr="003A6443">
        <w:rPr>
          <w:rFonts w:asciiTheme="majorHAnsi" w:hAnsiTheme="majorHAnsi"/>
        </w:rPr>
        <w:t xml:space="preserve"> </w:t>
      </w:r>
      <w:proofErr w:type="spellStart"/>
      <w:r w:rsidRPr="003A6443">
        <w:rPr>
          <w:rFonts w:asciiTheme="majorHAnsi" w:hAnsiTheme="majorHAnsi"/>
        </w:rPr>
        <w:t>Artist</w:t>
      </w:r>
      <w:proofErr w:type="spellEnd"/>
      <w:r w:rsidRPr="003A6443">
        <w:rPr>
          <w:rFonts w:asciiTheme="majorHAnsi" w:hAnsiTheme="majorHAnsi"/>
        </w:rPr>
        <w:t xml:space="preserve"> </w:t>
      </w:r>
      <w:proofErr w:type="spellStart"/>
      <w:r w:rsidRPr="003A6443">
        <w:rPr>
          <w:rFonts w:asciiTheme="majorHAnsi" w:hAnsiTheme="majorHAnsi"/>
        </w:rPr>
        <w:t>Advanced</w:t>
      </w:r>
      <w:proofErr w:type="spellEnd"/>
      <w:r w:rsidRPr="003A6443">
        <w:rPr>
          <w:rFonts w:asciiTheme="majorHAnsi" w:hAnsiTheme="majorHAnsi"/>
        </w:rPr>
        <w:t xml:space="preserve"> Diploma) al </w:t>
      </w:r>
      <w:proofErr w:type="spellStart"/>
      <w:r w:rsidRPr="003A6443">
        <w:rPr>
          <w:rFonts w:asciiTheme="majorHAnsi" w:hAnsiTheme="majorHAnsi"/>
        </w:rPr>
        <w:t>Trinity</w:t>
      </w:r>
      <w:proofErr w:type="spellEnd"/>
      <w:r w:rsidRPr="003A6443">
        <w:rPr>
          <w:rFonts w:asciiTheme="majorHAnsi" w:hAnsiTheme="majorHAnsi"/>
        </w:rPr>
        <w:t xml:space="preserve"> </w:t>
      </w:r>
      <w:proofErr w:type="spellStart"/>
      <w:r w:rsidRPr="003A6443">
        <w:rPr>
          <w:rFonts w:asciiTheme="majorHAnsi" w:hAnsiTheme="majorHAnsi"/>
        </w:rPr>
        <w:t>Laban</w:t>
      </w:r>
      <w:proofErr w:type="spellEnd"/>
      <w:r w:rsidRPr="003A6443">
        <w:rPr>
          <w:rFonts w:asciiTheme="majorHAnsi" w:hAnsiTheme="majorHAnsi"/>
        </w:rPr>
        <w:t xml:space="preserve"> </w:t>
      </w:r>
      <w:proofErr w:type="spellStart"/>
      <w:r w:rsidRPr="003A6443">
        <w:rPr>
          <w:rFonts w:asciiTheme="majorHAnsi" w:hAnsiTheme="majorHAnsi"/>
        </w:rPr>
        <w:t>Conservatoire</w:t>
      </w:r>
      <w:proofErr w:type="spellEnd"/>
      <w:r w:rsidRPr="003A6443">
        <w:rPr>
          <w:rFonts w:asciiTheme="majorHAnsi" w:hAnsiTheme="majorHAnsi"/>
        </w:rPr>
        <w:t xml:space="preserve"> </w:t>
      </w:r>
      <w:proofErr w:type="spellStart"/>
      <w:r w:rsidRPr="003A6443">
        <w:rPr>
          <w:rFonts w:asciiTheme="majorHAnsi" w:hAnsiTheme="majorHAnsi"/>
        </w:rPr>
        <w:t>of</w:t>
      </w:r>
      <w:proofErr w:type="spellEnd"/>
      <w:r w:rsidRPr="003A6443">
        <w:rPr>
          <w:rFonts w:asciiTheme="majorHAnsi" w:hAnsiTheme="majorHAnsi"/>
        </w:rPr>
        <w:t xml:space="preserve"> </w:t>
      </w:r>
      <w:proofErr w:type="spellStart"/>
      <w:r w:rsidRPr="003A6443">
        <w:rPr>
          <w:rFonts w:asciiTheme="majorHAnsi" w:hAnsiTheme="majorHAnsi"/>
        </w:rPr>
        <w:t>Music</w:t>
      </w:r>
      <w:proofErr w:type="spellEnd"/>
      <w:r w:rsidRPr="003A6443">
        <w:rPr>
          <w:rFonts w:asciiTheme="majorHAnsi" w:hAnsiTheme="majorHAnsi"/>
        </w:rPr>
        <w:t xml:space="preserve"> and Dance</w:t>
      </w:r>
      <w:r w:rsidR="0013123E">
        <w:rPr>
          <w:rFonts w:asciiTheme="majorHAnsi" w:hAnsiTheme="majorHAnsi"/>
        </w:rPr>
        <w:t>, che ottiene nel 2013</w:t>
      </w:r>
      <w:r w:rsidRPr="003A6443">
        <w:rPr>
          <w:rFonts w:asciiTheme="majorHAnsi" w:hAnsiTheme="majorHAnsi"/>
        </w:rPr>
        <w:t xml:space="preserve"> e l’anno successivo collabora </w:t>
      </w:r>
      <w:r w:rsidR="0013123E">
        <w:rPr>
          <w:rFonts w:asciiTheme="majorHAnsi" w:hAnsiTheme="majorHAnsi"/>
        </w:rPr>
        <w:t>con l’orchestra del teatro di M</w:t>
      </w:r>
      <m:oMath>
        <m:r>
          <w:rPr>
            <w:rFonts w:ascii="Cambria Math" w:hAnsi="Cambria Math"/>
          </w:rPr>
          <m:t>ü</m:t>
        </m:r>
      </m:oMath>
      <w:r w:rsidR="000D574A">
        <w:rPr>
          <w:rFonts w:asciiTheme="majorHAnsi" w:hAnsiTheme="majorHAnsi"/>
        </w:rPr>
        <w:t>nster, in Germania, per l’intera stagione concertistica.</w:t>
      </w:r>
    </w:p>
    <w:p w:rsidR="00374AB2" w:rsidRDefault="00C1342F" w:rsidP="003A6443">
      <w:pPr>
        <w:jc w:val="both"/>
        <w:rPr>
          <w:rFonts w:asciiTheme="majorHAnsi" w:hAnsiTheme="majorHAnsi"/>
        </w:rPr>
      </w:pPr>
      <w:r w:rsidRPr="003A6443">
        <w:rPr>
          <w:rFonts w:asciiTheme="majorHAnsi" w:hAnsiTheme="majorHAnsi"/>
        </w:rPr>
        <w:t xml:space="preserve">Vincitrice di numerosi concorsi come solista, alterna la sua carriera da concertista con quella di arpista in orchestra. Numerose le sue collaborazioni con prestigiose </w:t>
      </w:r>
      <w:r w:rsidR="00374AB2">
        <w:rPr>
          <w:rFonts w:asciiTheme="majorHAnsi" w:hAnsiTheme="majorHAnsi"/>
        </w:rPr>
        <w:t xml:space="preserve">orchestre italiane e straniere: è infatti l’arpista dell’orchestra Euro </w:t>
      </w:r>
      <w:proofErr w:type="spellStart"/>
      <w:r w:rsidR="00374AB2">
        <w:rPr>
          <w:rFonts w:asciiTheme="majorHAnsi" w:hAnsiTheme="majorHAnsi"/>
        </w:rPr>
        <w:t>Symphonieorchester</w:t>
      </w:r>
      <w:proofErr w:type="spellEnd"/>
      <w:r w:rsidR="00374AB2">
        <w:rPr>
          <w:rFonts w:asciiTheme="majorHAnsi" w:hAnsiTheme="majorHAnsi"/>
        </w:rPr>
        <w:t xml:space="preserve"> SFK (Slovenia, Friuli, </w:t>
      </w:r>
      <w:proofErr w:type="spellStart"/>
      <w:r w:rsidR="00374AB2">
        <w:rPr>
          <w:rFonts w:asciiTheme="majorHAnsi" w:hAnsiTheme="majorHAnsi"/>
        </w:rPr>
        <w:t>Karinzia</w:t>
      </w:r>
      <w:proofErr w:type="spellEnd"/>
      <w:r w:rsidR="00374AB2">
        <w:rPr>
          <w:rFonts w:asciiTheme="majorHAnsi" w:hAnsiTheme="majorHAnsi"/>
        </w:rPr>
        <w:t>), con residenza stabile in Austria dal 2015. Tra le altre, ha collaborato con</w:t>
      </w:r>
      <w:r w:rsidRPr="003A6443">
        <w:rPr>
          <w:rFonts w:asciiTheme="majorHAnsi" w:hAnsiTheme="majorHAnsi"/>
        </w:rPr>
        <w:t xml:space="preserve"> l’OGI (Orchestra Giovanile Italiana), l’orchestra Mitteleuropa del Friuli Venezia Giulia, il teatro SNG Opera di Lubiana,</w:t>
      </w:r>
      <w:r w:rsidR="00374AB2">
        <w:rPr>
          <w:rFonts w:asciiTheme="majorHAnsi" w:hAnsiTheme="majorHAnsi"/>
        </w:rPr>
        <w:t xml:space="preserve"> i solisti del Teatro La Fenice di Venezia,</w:t>
      </w:r>
      <w:r w:rsidRPr="003A6443">
        <w:rPr>
          <w:rFonts w:asciiTheme="majorHAnsi" w:hAnsiTheme="majorHAnsi"/>
        </w:rPr>
        <w:t xml:space="preserve"> i solisti della LPO (London </w:t>
      </w:r>
      <w:proofErr w:type="spellStart"/>
      <w:r w:rsidRPr="003A6443">
        <w:rPr>
          <w:rFonts w:asciiTheme="majorHAnsi" w:hAnsiTheme="majorHAnsi"/>
        </w:rPr>
        <w:t>Philarmonic</w:t>
      </w:r>
      <w:proofErr w:type="spellEnd"/>
      <w:r w:rsidRPr="003A6443">
        <w:rPr>
          <w:rFonts w:asciiTheme="majorHAnsi" w:hAnsiTheme="majorHAnsi"/>
        </w:rPr>
        <w:t xml:space="preserve"> Orchestra), </w:t>
      </w:r>
      <w:r w:rsidR="00937D0F">
        <w:rPr>
          <w:rFonts w:asciiTheme="majorHAnsi" w:hAnsiTheme="majorHAnsi"/>
        </w:rPr>
        <w:t xml:space="preserve">l’orchestra dell’opera di Fiume HNK (Croazia), </w:t>
      </w:r>
      <w:r w:rsidRPr="003A6443">
        <w:rPr>
          <w:rFonts w:asciiTheme="majorHAnsi" w:hAnsiTheme="majorHAnsi"/>
        </w:rPr>
        <w:t xml:space="preserve">l’orchestra YMSO (Young </w:t>
      </w:r>
      <w:proofErr w:type="spellStart"/>
      <w:r w:rsidRPr="003A6443">
        <w:rPr>
          <w:rFonts w:asciiTheme="majorHAnsi" w:hAnsiTheme="majorHAnsi"/>
        </w:rPr>
        <w:t>Musician</w:t>
      </w:r>
      <w:proofErr w:type="spellEnd"/>
      <w:r w:rsidRPr="003A6443">
        <w:rPr>
          <w:rFonts w:asciiTheme="majorHAnsi" w:hAnsiTheme="majorHAnsi"/>
        </w:rPr>
        <w:t xml:space="preserve"> </w:t>
      </w:r>
      <w:proofErr w:type="spellStart"/>
      <w:r w:rsidRPr="003A6443">
        <w:rPr>
          <w:rFonts w:asciiTheme="majorHAnsi" w:hAnsiTheme="majorHAnsi"/>
        </w:rPr>
        <w:t>Symphony</w:t>
      </w:r>
      <w:proofErr w:type="spellEnd"/>
      <w:r w:rsidRPr="003A6443">
        <w:rPr>
          <w:rFonts w:asciiTheme="majorHAnsi" w:hAnsiTheme="majorHAnsi"/>
        </w:rPr>
        <w:t xml:space="preserve"> Orchestra </w:t>
      </w:r>
      <w:proofErr w:type="spellStart"/>
      <w:r w:rsidRPr="003A6443">
        <w:rPr>
          <w:rFonts w:asciiTheme="majorHAnsi" w:hAnsiTheme="majorHAnsi"/>
        </w:rPr>
        <w:t>of</w:t>
      </w:r>
      <w:proofErr w:type="spellEnd"/>
      <w:r w:rsidRPr="003A6443">
        <w:rPr>
          <w:rFonts w:asciiTheme="majorHAnsi" w:hAnsiTheme="majorHAnsi"/>
        </w:rPr>
        <w:t xml:space="preserve"> London), la </w:t>
      </w:r>
      <w:proofErr w:type="spellStart"/>
      <w:r w:rsidRPr="003A6443">
        <w:rPr>
          <w:rFonts w:asciiTheme="majorHAnsi" w:hAnsiTheme="majorHAnsi"/>
        </w:rPr>
        <w:t>Stadto</w:t>
      </w:r>
      <w:r w:rsidR="000D574A">
        <w:rPr>
          <w:rFonts w:asciiTheme="majorHAnsi" w:hAnsiTheme="majorHAnsi"/>
        </w:rPr>
        <w:t>r</w:t>
      </w:r>
      <w:r w:rsidRPr="003A6443">
        <w:rPr>
          <w:rFonts w:asciiTheme="majorHAnsi" w:hAnsiTheme="majorHAnsi"/>
        </w:rPr>
        <w:t>chester</w:t>
      </w:r>
      <w:proofErr w:type="spellEnd"/>
      <w:r w:rsidRPr="003A6443">
        <w:rPr>
          <w:rFonts w:asciiTheme="majorHAnsi" w:hAnsiTheme="majorHAnsi"/>
        </w:rPr>
        <w:t xml:space="preserve"> </w:t>
      </w:r>
      <w:proofErr w:type="spellStart"/>
      <w:r w:rsidRPr="003A6443">
        <w:rPr>
          <w:rFonts w:asciiTheme="majorHAnsi" w:hAnsiTheme="majorHAnsi"/>
        </w:rPr>
        <w:t>Hagen</w:t>
      </w:r>
      <w:proofErr w:type="spellEnd"/>
      <w:r w:rsidRPr="003A6443">
        <w:rPr>
          <w:rFonts w:asciiTheme="majorHAnsi" w:hAnsiTheme="majorHAnsi"/>
        </w:rPr>
        <w:t xml:space="preserve"> (Germania), l’orchestra </w:t>
      </w:r>
      <w:proofErr w:type="spellStart"/>
      <w:r w:rsidRPr="003A6443">
        <w:rPr>
          <w:rFonts w:asciiTheme="majorHAnsi" w:hAnsiTheme="majorHAnsi"/>
        </w:rPr>
        <w:t>Muenstersymphonieorchester</w:t>
      </w:r>
      <w:proofErr w:type="spellEnd"/>
      <w:r w:rsidRPr="003A6443">
        <w:rPr>
          <w:rFonts w:asciiTheme="majorHAnsi" w:hAnsiTheme="majorHAnsi"/>
        </w:rPr>
        <w:t xml:space="preserve"> (Germania) e l’orchestra </w:t>
      </w:r>
      <w:proofErr w:type="spellStart"/>
      <w:r w:rsidRPr="003A6443">
        <w:rPr>
          <w:rFonts w:asciiTheme="majorHAnsi" w:hAnsiTheme="majorHAnsi"/>
        </w:rPr>
        <w:t>Ungdomssynfoniekerne</w:t>
      </w:r>
      <w:proofErr w:type="spellEnd"/>
      <w:r w:rsidRPr="003A6443">
        <w:rPr>
          <w:rFonts w:asciiTheme="majorHAnsi" w:hAnsiTheme="majorHAnsi"/>
        </w:rPr>
        <w:t xml:space="preserve"> (Norvegia).</w:t>
      </w:r>
      <w:r w:rsidR="007F73C4">
        <w:rPr>
          <w:rFonts w:asciiTheme="majorHAnsi" w:hAnsiTheme="majorHAnsi"/>
        </w:rPr>
        <w:t xml:space="preserve"> </w:t>
      </w:r>
    </w:p>
    <w:p w:rsidR="00C1342F" w:rsidRPr="003A6443" w:rsidRDefault="00C1342F" w:rsidP="003A6443">
      <w:pPr>
        <w:jc w:val="both"/>
        <w:rPr>
          <w:rFonts w:asciiTheme="majorHAnsi" w:hAnsiTheme="majorHAnsi"/>
        </w:rPr>
      </w:pPr>
      <w:r w:rsidRPr="003A6443">
        <w:rPr>
          <w:rFonts w:asciiTheme="majorHAnsi" w:hAnsiTheme="majorHAnsi"/>
        </w:rPr>
        <w:t>Suona</w:t>
      </w:r>
      <w:r w:rsidR="00374AB2">
        <w:rPr>
          <w:rFonts w:asciiTheme="majorHAnsi" w:hAnsiTheme="majorHAnsi"/>
        </w:rPr>
        <w:t xml:space="preserve"> inoltre</w:t>
      </w:r>
      <w:r w:rsidRPr="003A6443">
        <w:rPr>
          <w:rFonts w:asciiTheme="majorHAnsi" w:hAnsiTheme="majorHAnsi"/>
        </w:rPr>
        <w:t xml:space="preserve"> in formazione da camera con le flautiste Katherine Smith, Anna </w:t>
      </w:r>
      <w:proofErr w:type="spellStart"/>
      <w:r w:rsidRPr="003A6443">
        <w:rPr>
          <w:rFonts w:asciiTheme="majorHAnsi" w:hAnsiTheme="majorHAnsi"/>
        </w:rPr>
        <w:t>Govetto</w:t>
      </w:r>
      <w:proofErr w:type="spellEnd"/>
      <w:r w:rsidRPr="003A6443">
        <w:rPr>
          <w:rFonts w:asciiTheme="majorHAnsi" w:hAnsiTheme="majorHAnsi"/>
        </w:rPr>
        <w:t xml:space="preserve">, Sara </w:t>
      </w:r>
      <w:proofErr w:type="spellStart"/>
      <w:r w:rsidRPr="003A6443">
        <w:rPr>
          <w:rFonts w:asciiTheme="majorHAnsi" w:hAnsiTheme="majorHAnsi"/>
        </w:rPr>
        <w:t>Clanzig</w:t>
      </w:r>
      <w:proofErr w:type="spellEnd"/>
      <w:r w:rsidRPr="003A6443">
        <w:rPr>
          <w:rFonts w:asciiTheme="majorHAnsi" w:hAnsiTheme="majorHAnsi"/>
        </w:rPr>
        <w:t xml:space="preserve"> e </w:t>
      </w:r>
      <w:proofErr w:type="spellStart"/>
      <w:r w:rsidRPr="003A6443">
        <w:rPr>
          <w:rFonts w:asciiTheme="majorHAnsi" w:hAnsiTheme="majorHAnsi"/>
        </w:rPr>
        <w:t>Noela</w:t>
      </w:r>
      <w:proofErr w:type="spellEnd"/>
      <w:r w:rsidRPr="003A6443">
        <w:rPr>
          <w:rFonts w:asciiTheme="majorHAnsi" w:hAnsiTheme="majorHAnsi"/>
        </w:rPr>
        <w:t xml:space="preserve"> Ontani, con la violinista Veronica </w:t>
      </w:r>
      <w:proofErr w:type="spellStart"/>
      <w:r w:rsidRPr="003A6443">
        <w:rPr>
          <w:rFonts w:asciiTheme="majorHAnsi" w:hAnsiTheme="majorHAnsi"/>
        </w:rPr>
        <w:t>Radigna</w:t>
      </w:r>
      <w:proofErr w:type="spellEnd"/>
      <w:r w:rsidRPr="003A6443">
        <w:rPr>
          <w:rFonts w:asciiTheme="majorHAnsi" w:hAnsiTheme="majorHAnsi"/>
        </w:rPr>
        <w:t xml:space="preserve"> e la soprano Giulia della </w:t>
      </w:r>
      <w:proofErr w:type="spellStart"/>
      <w:r w:rsidRPr="003A6443">
        <w:rPr>
          <w:rFonts w:asciiTheme="majorHAnsi" w:hAnsiTheme="majorHAnsi"/>
        </w:rPr>
        <w:t>Peruta</w:t>
      </w:r>
      <w:proofErr w:type="spellEnd"/>
      <w:r w:rsidR="00374AB2">
        <w:rPr>
          <w:rFonts w:asciiTheme="majorHAnsi" w:hAnsiTheme="majorHAnsi"/>
        </w:rPr>
        <w:t xml:space="preserve"> (Minerva duo), i</w:t>
      </w:r>
      <w:r w:rsidRPr="003A6443">
        <w:rPr>
          <w:rFonts w:asciiTheme="majorHAnsi" w:hAnsiTheme="majorHAnsi"/>
        </w:rPr>
        <w:t xml:space="preserve">n duo d’arpe con l’arpista Silvia </w:t>
      </w:r>
      <w:proofErr w:type="spellStart"/>
      <w:r w:rsidRPr="003A6443">
        <w:rPr>
          <w:rFonts w:asciiTheme="majorHAnsi" w:hAnsiTheme="majorHAnsi"/>
        </w:rPr>
        <w:t>Podrecca</w:t>
      </w:r>
      <w:proofErr w:type="spellEnd"/>
      <w:r w:rsidRPr="003A6443">
        <w:rPr>
          <w:rFonts w:asciiTheme="majorHAnsi" w:hAnsiTheme="majorHAnsi"/>
        </w:rPr>
        <w:t xml:space="preserve"> e con l’ensemble Ventaglio d’arpe.</w:t>
      </w:r>
    </w:p>
    <w:p w:rsidR="00C1342F" w:rsidRDefault="00C1342F" w:rsidP="003A6443">
      <w:pPr>
        <w:jc w:val="both"/>
        <w:rPr>
          <w:rFonts w:asciiTheme="majorHAnsi" w:hAnsiTheme="majorHAnsi"/>
        </w:rPr>
      </w:pPr>
      <w:r w:rsidRPr="003A6443">
        <w:rPr>
          <w:rFonts w:asciiTheme="majorHAnsi" w:hAnsiTheme="majorHAnsi"/>
        </w:rPr>
        <w:t xml:space="preserve">Alterna la sua attività concertistica con quella didattica, insegnando in varie scuole </w:t>
      </w:r>
      <w:r w:rsidR="007C13F3" w:rsidRPr="003A6443">
        <w:rPr>
          <w:rFonts w:asciiTheme="majorHAnsi" w:hAnsiTheme="majorHAnsi"/>
        </w:rPr>
        <w:t xml:space="preserve">di musica </w:t>
      </w:r>
      <w:r w:rsidRPr="003A6443">
        <w:rPr>
          <w:rFonts w:asciiTheme="majorHAnsi" w:hAnsiTheme="majorHAnsi"/>
        </w:rPr>
        <w:t>del territorio friulano</w:t>
      </w:r>
      <w:r w:rsidR="00374AB2">
        <w:rPr>
          <w:rFonts w:asciiTheme="majorHAnsi" w:hAnsiTheme="majorHAnsi"/>
        </w:rPr>
        <w:t xml:space="preserve"> (Città di </w:t>
      </w:r>
      <w:proofErr w:type="spellStart"/>
      <w:r w:rsidR="00374AB2">
        <w:rPr>
          <w:rFonts w:asciiTheme="majorHAnsi" w:hAnsiTheme="majorHAnsi"/>
        </w:rPr>
        <w:t>Farra</w:t>
      </w:r>
      <w:proofErr w:type="spellEnd"/>
      <w:r w:rsidR="00374AB2">
        <w:rPr>
          <w:rFonts w:asciiTheme="majorHAnsi" w:hAnsiTheme="majorHAnsi"/>
        </w:rPr>
        <w:t xml:space="preserve"> d’Isonzo e Accademia musicale città di </w:t>
      </w:r>
      <w:proofErr w:type="spellStart"/>
      <w:r w:rsidR="00374AB2">
        <w:rPr>
          <w:rFonts w:asciiTheme="majorHAnsi" w:hAnsiTheme="majorHAnsi"/>
        </w:rPr>
        <w:t>Palmanova</w:t>
      </w:r>
      <w:proofErr w:type="spellEnd"/>
      <w:r w:rsidR="00374AB2">
        <w:rPr>
          <w:rFonts w:asciiTheme="majorHAnsi" w:hAnsiTheme="majorHAnsi"/>
        </w:rPr>
        <w:t>)</w:t>
      </w:r>
      <w:r w:rsidRPr="003A6443">
        <w:rPr>
          <w:rFonts w:asciiTheme="majorHAnsi" w:hAnsiTheme="majorHAnsi"/>
        </w:rPr>
        <w:t>, nonché</w:t>
      </w:r>
      <w:r w:rsidR="007C13F3" w:rsidRPr="003A6443">
        <w:rPr>
          <w:rFonts w:asciiTheme="majorHAnsi" w:hAnsiTheme="majorHAnsi"/>
        </w:rPr>
        <w:t xml:space="preserve"> in scuole secondarie </w:t>
      </w:r>
      <w:r w:rsidR="005D200A">
        <w:rPr>
          <w:rFonts w:asciiTheme="majorHAnsi" w:hAnsiTheme="majorHAnsi"/>
        </w:rPr>
        <w:t>di primo livello. I</w:t>
      </w:r>
      <w:r w:rsidR="0013123E">
        <w:rPr>
          <w:rFonts w:asciiTheme="majorHAnsi" w:hAnsiTheme="majorHAnsi"/>
        </w:rPr>
        <w:t xml:space="preserve"> suoi allievi sono vincitori di concorsi internazionali. </w:t>
      </w:r>
    </w:p>
    <w:p w:rsidR="006251D3" w:rsidRPr="003A6443" w:rsidRDefault="006251D3" w:rsidP="003A644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E’ laureanda in Scienze della Formazione Primaria con una tesi sull’alfabetizzazione musicale in età scolare.</w:t>
      </w:r>
    </w:p>
    <w:sectPr w:rsidR="006251D3" w:rsidRPr="003A6443" w:rsidSect="00A240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C1342F"/>
    <w:rsid w:val="000D574A"/>
    <w:rsid w:val="0013123E"/>
    <w:rsid w:val="00374AB2"/>
    <w:rsid w:val="003A6443"/>
    <w:rsid w:val="00407C5D"/>
    <w:rsid w:val="004B7E6E"/>
    <w:rsid w:val="00560E94"/>
    <w:rsid w:val="00593907"/>
    <w:rsid w:val="005D200A"/>
    <w:rsid w:val="006251D3"/>
    <w:rsid w:val="006E7DC0"/>
    <w:rsid w:val="007C13F3"/>
    <w:rsid w:val="007F73C4"/>
    <w:rsid w:val="00832E79"/>
    <w:rsid w:val="00937D0F"/>
    <w:rsid w:val="009E5CFC"/>
    <w:rsid w:val="00A240CD"/>
    <w:rsid w:val="00BB1ECF"/>
    <w:rsid w:val="00C13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40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3123E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1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12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2018-05-08T08:13:00Z</dcterms:created>
  <dcterms:modified xsi:type="dcterms:W3CDTF">2018-05-08T08:13:00Z</dcterms:modified>
</cp:coreProperties>
</file>