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437" w:rsidRPr="008536D1" w:rsidRDefault="00D05437" w:rsidP="006F4B7C">
      <w:pPr>
        <w:spacing w:after="0"/>
        <w:jc w:val="both"/>
        <w:rPr>
          <w:rFonts w:ascii="Meridien LT Roman" w:eastAsia="Times New Roman" w:hAnsi="Meridien LT Roman" w:cs="Helvetica"/>
          <w:color w:val="3E3F3E"/>
          <w:sz w:val="26"/>
          <w:szCs w:val="26"/>
          <w:lang w:eastAsia="it-IT"/>
        </w:rPr>
      </w:pPr>
      <w:r w:rsidRPr="006F4B7C">
        <w:rPr>
          <w:rFonts w:ascii="Meridien LT Roman" w:eastAsia="Times New Roman" w:hAnsi="Meridien LT Roman" w:cs="Times New Roman"/>
          <w:b/>
          <w:bCs/>
          <w:color w:val="3E3F3E"/>
          <w:kern w:val="36"/>
          <w:sz w:val="40"/>
          <w:szCs w:val="40"/>
          <w:lang w:eastAsia="it-IT"/>
        </w:rPr>
        <w:t>Mauro Ceruti</w:t>
      </w:r>
      <w:r w:rsidR="006F4B7C">
        <w:rPr>
          <w:rFonts w:ascii="Meridien LT Roman" w:eastAsia="Times New Roman" w:hAnsi="Meridien LT Roman" w:cs="Times New Roman"/>
          <w:b/>
          <w:bCs/>
          <w:color w:val="3E3F3E"/>
          <w:kern w:val="36"/>
          <w:sz w:val="40"/>
          <w:szCs w:val="40"/>
          <w:lang w:eastAsia="it-IT"/>
        </w:rPr>
        <w:t>,</w:t>
      </w:r>
      <w:r w:rsidRPr="006F4B7C">
        <w:rPr>
          <w:rFonts w:ascii="Meridien LT Roman" w:eastAsia="Times New Roman" w:hAnsi="Meridien LT Roman" w:cs="Helvetica"/>
          <w:color w:val="3E3F3E"/>
          <w:sz w:val="24"/>
          <w:szCs w:val="24"/>
          <w:lang w:eastAsia="it-IT"/>
        </w:rPr>
        <w:t xml:space="preserve"> </w:t>
      </w:r>
      <w:r w:rsidRPr="008536D1">
        <w:rPr>
          <w:rFonts w:ascii="Meridien LT Roman" w:eastAsia="Times New Roman" w:hAnsi="Meridien LT Roman" w:cs="Helvetica"/>
          <w:color w:val="3E3F3E"/>
          <w:sz w:val="26"/>
          <w:szCs w:val="26"/>
          <w:lang w:eastAsia="it-IT"/>
        </w:rPr>
        <w:t>è uno dei pionieri nell’elaborazione del pensiero della complessità. I suoi scritti, tradotti in tutte le più diffuse lingue del mondo, hanno segnato il dibattito filosofico degli ultimi trent’anni.</w:t>
      </w:r>
    </w:p>
    <w:p w:rsidR="00D05437" w:rsidRPr="008536D1" w:rsidRDefault="00D05437" w:rsidP="006F4B7C">
      <w:pPr>
        <w:spacing w:after="0"/>
        <w:jc w:val="both"/>
        <w:rPr>
          <w:rFonts w:ascii="Meridien LT Roman" w:eastAsia="Times New Roman" w:hAnsi="Meridien LT Roman" w:cs="Helvetica"/>
          <w:color w:val="3E3F3E"/>
          <w:sz w:val="26"/>
          <w:szCs w:val="26"/>
          <w:lang w:eastAsia="it-IT"/>
        </w:rPr>
      </w:pPr>
      <w:r w:rsidRPr="008536D1">
        <w:rPr>
          <w:rFonts w:ascii="Meridien LT Roman" w:eastAsia="Times New Roman" w:hAnsi="Meridien LT Roman" w:cs="Helvetica"/>
          <w:color w:val="3E3F3E"/>
          <w:sz w:val="26"/>
          <w:szCs w:val="26"/>
          <w:lang w:eastAsia="it-IT"/>
        </w:rPr>
        <w:t xml:space="preserve">È Professore di Filosofia della scienza presso l'Università </w:t>
      </w:r>
      <w:proofErr w:type="spellStart"/>
      <w:r w:rsidRPr="008536D1">
        <w:rPr>
          <w:rFonts w:ascii="Meridien LT Roman" w:eastAsia="Times New Roman" w:hAnsi="Meridien LT Roman" w:cs="Helvetica"/>
          <w:color w:val="3E3F3E"/>
          <w:sz w:val="26"/>
          <w:szCs w:val="26"/>
          <w:lang w:eastAsia="it-IT"/>
        </w:rPr>
        <w:t>Iulm</w:t>
      </w:r>
      <w:proofErr w:type="spellEnd"/>
      <w:r w:rsidRPr="008536D1">
        <w:rPr>
          <w:rFonts w:ascii="Meridien LT Roman" w:eastAsia="Times New Roman" w:hAnsi="Meridien LT Roman" w:cs="Helvetica"/>
          <w:color w:val="3E3F3E"/>
          <w:sz w:val="26"/>
          <w:szCs w:val="26"/>
          <w:lang w:eastAsia="it-IT"/>
        </w:rPr>
        <w:t xml:space="preserve"> di Milano. </w:t>
      </w:r>
    </w:p>
    <w:p w:rsidR="00D05437" w:rsidRPr="008536D1" w:rsidRDefault="00D05437" w:rsidP="006F4B7C">
      <w:pPr>
        <w:spacing w:after="0"/>
        <w:jc w:val="both"/>
        <w:rPr>
          <w:rFonts w:ascii="Meridien LT Roman" w:eastAsia="Times New Roman" w:hAnsi="Meridien LT Roman" w:cs="Helvetica"/>
          <w:color w:val="3E3F3E"/>
          <w:sz w:val="26"/>
          <w:szCs w:val="26"/>
          <w:lang w:eastAsia="it-IT"/>
        </w:rPr>
      </w:pPr>
      <w:r w:rsidRPr="008536D1">
        <w:rPr>
          <w:rFonts w:ascii="Meridien LT Roman" w:eastAsia="Times New Roman" w:hAnsi="Meridien LT Roman" w:cs="Helvetica"/>
          <w:color w:val="3E3F3E"/>
          <w:sz w:val="26"/>
          <w:szCs w:val="26"/>
          <w:lang w:eastAsia="it-IT"/>
        </w:rPr>
        <w:t xml:space="preserve">È stato ricercatore presso l'Università di Ginevra e presso il Centro di Studi Transdisciplinari (CETSAP/CNRS) di Parigi. </w:t>
      </w:r>
    </w:p>
    <w:p w:rsidR="00D05437" w:rsidRPr="008536D1" w:rsidRDefault="00D05437" w:rsidP="006F4B7C">
      <w:pPr>
        <w:spacing w:after="0"/>
        <w:jc w:val="both"/>
        <w:rPr>
          <w:rFonts w:ascii="Meridien LT Roman" w:eastAsia="Times New Roman" w:hAnsi="Meridien LT Roman" w:cs="Helvetica"/>
          <w:color w:val="3E3F3E"/>
          <w:sz w:val="26"/>
          <w:szCs w:val="26"/>
          <w:lang w:eastAsia="it-IT"/>
        </w:rPr>
      </w:pPr>
      <w:r w:rsidRPr="008536D1">
        <w:rPr>
          <w:rFonts w:ascii="Meridien LT Roman" w:eastAsia="Times New Roman" w:hAnsi="Meridien LT Roman" w:cs="Helvetica"/>
          <w:color w:val="3E3F3E"/>
          <w:sz w:val="26"/>
          <w:szCs w:val="26"/>
          <w:lang w:eastAsia="it-IT"/>
        </w:rPr>
        <w:t xml:space="preserve">È stato Preside della Facoltà di Scienze della Formazione dell'Università di Milano Bicocca e della Facoltà di Lettere e Filosofia dell'Università di Bergamo. </w:t>
      </w:r>
    </w:p>
    <w:p w:rsidR="00D05437" w:rsidRPr="008536D1" w:rsidRDefault="00D05437" w:rsidP="006F4B7C">
      <w:pPr>
        <w:spacing w:after="0"/>
        <w:jc w:val="both"/>
        <w:rPr>
          <w:rFonts w:ascii="Meridien LT Roman" w:eastAsia="Times New Roman" w:hAnsi="Meridien LT Roman" w:cs="Helvetica"/>
          <w:color w:val="3E3F3E"/>
          <w:sz w:val="26"/>
          <w:szCs w:val="26"/>
          <w:lang w:eastAsia="it-IT"/>
        </w:rPr>
      </w:pPr>
      <w:r w:rsidRPr="008536D1">
        <w:rPr>
          <w:rFonts w:ascii="Meridien LT Roman" w:eastAsia="Times New Roman" w:hAnsi="Meridien LT Roman" w:cs="Helvetica"/>
          <w:color w:val="3E3F3E"/>
          <w:sz w:val="26"/>
          <w:szCs w:val="26"/>
          <w:lang w:eastAsia="it-IT"/>
        </w:rPr>
        <w:t>È stato Senatore della Repubblica.</w:t>
      </w:r>
    </w:p>
    <w:p w:rsidR="00D05437" w:rsidRPr="008536D1" w:rsidRDefault="00D05437" w:rsidP="006F4B7C">
      <w:pPr>
        <w:spacing w:after="0"/>
        <w:jc w:val="both"/>
        <w:rPr>
          <w:rFonts w:ascii="Meridien LT Roman" w:eastAsia="Times New Roman" w:hAnsi="Meridien LT Roman" w:cs="Helvetica"/>
          <w:color w:val="3E3F3E"/>
          <w:sz w:val="26"/>
          <w:szCs w:val="26"/>
          <w:lang w:eastAsia="it-IT"/>
        </w:rPr>
      </w:pPr>
      <w:r w:rsidRPr="008536D1">
        <w:rPr>
          <w:rFonts w:ascii="Meridien LT Roman" w:eastAsia="Times New Roman" w:hAnsi="Meridien LT Roman" w:cs="Helvetica"/>
          <w:color w:val="3E3F3E"/>
          <w:sz w:val="26"/>
          <w:szCs w:val="26"/>
          <w:lang w:eastAsia="it-IT"/>
        </w:rPr>
        <w:t xml:space="preserve">È in questi giorni nelle librerie il suo ultimo libro Il tempo della complessità, Raffaello Cortina, 2018. In questo volume Mauro Ceruti mostra come le crisi dell'umanità planetaria rendano urgente l'educazione a un pensiero complesso: le conoscenze specialistiche, pur avendo apportato progressi, hanno frammentato i </w:t>
      </w:r>
      <w:proofErr w:type="spellStart"/>
      <w:r w:rsidRPr="008536D1">
        <w:rPr>
          <w:rFonts w:ascii="Meridien LT Roman" w:eastAsia="Times New Roman" w:hAnsi="Meridien LT Roman" w:cs="Helvetica"/>
          <w:color w:val="3E3F3E"/>
          <w:sz w:val="26"/>
          <w:szCs w:val="26"/>
          <w:lang w:eastAsia="it-IT"/>
        </w:rPr>
        <w:t>saperi</w:t>
      </w:r>
      <w:proofErr w:type="spellEnd"/>
      <w:r w:rsidRPr="008536D1">
        <w:rPr>
          <w:rFonts w:ascii="Meridien LT Roman" w:eastAsia="Times New Roman" w:hAnsi="Meridien LT Roman" w:cs="Helvetica"/>
          <w:color w:val="3E3F3E"/>
          <w:sz w:val="26"/>
          <w:szCs w:val="26"/>
          <w:lang w:eastAsia="it-IT"/>
        </w:rPr>
        <w:t xml:space="preserve"> e sono diventate un ostacolo alla comprensione degli attuali problemi globali, politici, economici, sociali, spirituali. In un percorso interdisciplinare, Mauro Ceruti tratteggia il “tempo della complessità”, la nuova condizione umana e la nuova epoca in cui ci troviamo a vivere. Una condizione e un'epoca radicalmente differenti da tutte quelle che l’hanno preceduta. </w:t>
      </w:r>
    </w:p>
    <w:p w:rsidR="00D05437" w:rsidRPr="00587F3F" w:rsidRDefault="00B632B7" w:rsidP="006F4B7C">
      <w:pPr>
        <w:spacing w:after="0"/>
        <w:jc w:val="both"/>
        <w:rPr>
          <w:rFonts w:ascii="Meridien LT Roman" w:eastAsia="Times New Roman" w:hAnsi="Meridien LT Roman" w:cs="Helvetica"/>
          <w:color w:val="3E3F3E"/>
          <w:sz w:val="24"/>
          <w:szCs w:val="24"/>
          <w:lang w:eastAsia="it-IT"/>
        </w:rPr>
      </w:pPr>
      <w:r>
        <w:rPr>
          <w:rFonts w:ascii="Meridien LT Roman" w:eastAsia="Times New Roman" w:hAnsi="Meridien LT Roman" w:cs="Times New Roman"/>
          <w:b/>
          <w:bCs/>
          <w:noProof/>
          <w:color w:val="3E3F3E"/>
          <w:kern w:val="36"/>
          <w:sz w:val="40"/>
          <w:szCs w:val="4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215773</wp:posOffset>
            </wp:positionV>
            <wp:extent cx="6120130" cy="5186680"/>
            <wp:effectExtent l="0" t="0" r="0" b="0"/>
            <wp:wrapThrough wrapText="bothSides">
              <wp:wrapPolygon edited="0">
                <wp:start x="0" y="0"/>
                <wp:lineTo x="0" y="21500"/>
                <wp:lineTo x="21515" y="21500"/>
                <wp:lineTo x="21515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uro Cerut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8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D05437" w:rsidRPr="00587F3F" w:rsidSect="006F4B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ridien LT Roman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8E"/>
    <w:rsid w:val="001949BD"/>
    <w:rsid w:val="002B748E"/>
    <w:rsid w:val="00587F3F"/>
    <w:rsid w:val="006F4B7C"/>
    <w:rsid w:val="008536D1"/>
    <w:rsid w:val="00854446"/>
    <w:rsid w:val="00910104"/>
    <w:rsid w:val="00966124"/>
    <w:rsid w:val="00AB31E6"/>
    <w:rsid w:val="00B632B7"/>
    <w:rsid w:val="00C86279"/>
    <w:rsid w:val="00D0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CEB3A-0955-4AB8-887E-A5D0F704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87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Repetti</dc:creator>
  <cp:keywords/>
  <dc:description/>
  <cp:lastModifiedBy>Posta</cp:lastModifiedBy>
  <cp:revision>4</cp:revision>
  <dcterms:created xsi:type="dcterms:W3CDTF">2018-04-03T15:34:00Z</dcterms:created>
  <dcterms:modified xsi:type="dcterms:W3CDTF">2018-04-03T15:34:00Z</dcterms:modified>
</cp:coreProperties>
</file>