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CC2" w:rsidRPr="00B42A57" w:rsidRDefault="00F82CC2" w:rsidP="00F3180A">
      <w:pPr>
        <w:jc w:val="center"/>
        <w:rPr>
          <w:rFonts w:ascii="Calibri" w:hAnsi="Calibri"/>
          <w:b/>
          <w:sz w:val="28"/>
          <w:szCs w:val="22"/>
        </w:rPr>
      </w:pPr>
      <w:r w:rsidRPr="006E2A10">
        <w:rPr>
          <w:rFonts w:ascii="Calibri" w:hAnsi="Calibri"/>
          <w:b/>
          <w:color w:val="E36C0A"/>
          <w:sz w:val="28"/>
          <w:szCs w:val="22"/>
        </w:rPr>
        <w:t>PINT OF SCIENCE ITALIA</w:t>
      </w:r>
      <w:r w:rsidR="00F3180A" w:rsidRPr="006E2A10">
        <w:rPr>
          <w:rFonts w:ascii="Calibri" w:hAnsi="Calibri"/>
          <w:b/>
          <w:color w:val="E36C0A"/>
          <w:sz w:val="28"/>
          <w:szCs w:val="22"/>
        </w:rPr>
        <w:t xml:space="preserve"> 2018</w:t>
      </w:r>
      <w:r w:rsidR="00F3180A">
        <w:rPr>
          <w:rFonts w:ascii="Calibri" w:hAnsi="Calibri"/>
          <w:b/>
          <w:sz w:val="28"/>
          <w:szCs w:val="22"/>
        </w:rPr>
        <w:t>,</w:t>
      </w:r>
      <w:r w:rsidRPr="00B42A57">
        <w:rPr>
          <w:rFonts w:ascii="Calibri" w:hAnsi="Calibri"/>
          <w:b/>
          <w:sz w:val="28"/>
          <w:szCs w:val="22"/>
        </w:rPr>
        <w:t xml:space="preserve"> </w:t>
      </w:r>
      <w:r w:rsidR="00917FE2" w:rsidRPr="006E2A10">
        <w:rPr>
          <w:rFonts w:ascii="Calibri" w:hAnsi="Calibri"/>
          <w:b/>
          <w:color w:val="E36C0A"/>
          <w:sz w:val="28"/>
          <w:szCs w:val="22"/>
        </w:rPr>
        <w:t>DAL 14 AL 16 MAGGIO</w:t>
      </w:r>
      <w:r w:rsidR="00917FE2">
        <w:rPr>
          <w:rFonts w:ascii="Calibri" w:hAnsi="Calibri"/>
          <w:b/>
          <w:sz w:val="28"/>
          <w:szCs w:val="22"/>
        </w:rPr>
        <w:t xml:space="preserve"> </w:t>
      </w:r>
      <w:r w:rsidR="00F3180A">
        <w:rPr>
          <w:rFonts w:ascii="Calibri" w:hAnsi="Calibri"/>
          <w:b/>
          <w:sz w:val="28"/>
          <w:szCs w:val="22"/>
        </w:rPr>
        <w:t xml:space="preserve">LA </w:t>
      </w:r>
      <w:r w:rsidR="00482F84" w:rsidRPr="00B42A57">
        <w:rPr>
          <w:rFonts w:ascii="Calibri" w:hAnsi="Calibri"/>
          <w:b/>
          <w:sz w:val="28"/>
          <w:szCs w:val="22"/>
        </w:rPr>
        <w:t xml:space="preserve">SCIENZA ALLA SPINA ALLA PORTATA DI TUTTI </w:t>
      </w:r>
      <w:r w:rsidR="00F3180A">
        <w:rPr>
          <w:rFonts w:ascii="Calibri" w:hAnsi="Calibri"/>
          <w:b/>
          <w:sz w:val="28"/>
          <w:szCs w:val="22"/>
        </w:rPr>
        <w:t>PER UN’EDIZIONE DA RECORD:</w:t>
      </w:r>
      <w:r w:rsidR="00482F84" w:rsidRPr="00B42A57">
        <w:rPr>
          <w:rFonts w:ascii="Calibri" w:hAnsi="Calibri"/>
          <w:b/>
          <w:sz w:val="28"/>
          <w:szCs w:val="22"/>
        </w:rPr>
        <w:t xml:space="preserve"> </w:t>
      </w:r>
      <w:r w:rsidR="00F3180A" w:rsidRPr="006E2A10">
        <w:rPr>
          <w:rFonts w:ascii="Calibri" w:hAnsi="Calibri"/>
          <w:b/>
          <w:color w:val="E36C0A"/>
          <w:sz w:val="28"/>
          <w:szCs w:val="22"/>
        </w:rPr>
        <w:t xml:space="preserve">66 PUB E 700 SPEAKER IN </w:t>
      </w:r>
      <w:r w:rsidR="00996929" w:rsidRPr="006E2A10">
        <w:rPr>
          <w:rFonts w:ascii="Calibri" w:hAnsi="Calibri"/>
          <w:b/>
          <w:color w:val="E36C0A"/>
          <w:sz w:val="28"/>
          <w:szCs w:val="22"/>
        </w:rPr>
        <w:t>20</w:t>
      </w:r>
      <w:r w:rsidR="00482F84" w:rsidRPr="006E2A10">
        <w:rPr>
          <w:rFonts w:ascii="Calibri" w:hAnsi="Calibri"/>
          <w:b/>
          <w:color w:val="E36C0A"/>
          <w:sz w:val="28"/>
          <w:szCs w:val="22"/>
        </w:rPr>
        <w:t xml:space="preserve"> CITTÀ ITALIANE</w:t>
      </w:r>
      <w:r w:rsidR="00F3180A">
        <w:rPr>
          <w:rFonts w:ascii="Calibri" w:hAnsi="Calibri"/>
          <w:b/>
          <w:sz w:val="28"/>
          <w:szCs w:val="22"/>
        </w:rPr>
        <w:t xml:space="preserve"> </w:t>
      </w:r>
      <w:r w:rsidR="00917FE2">
        <w:rPr>
          <w:rFonts w:ascii="Calibri" w:hAnsi="Calibri"/>
          <w:b/>
          <w:sz w:val="28"/>
          <w:szCs w:val="22"/>
        </w:rPr>
        <w:t>PER IL PIÙ GRANDE EVENTO DI DIVULGAZIONE SCIENTIFICA AL MONDO</w:t>
      </w:r>
    </w:p>
    <w:p w:rsidR="00F82CC2" w:rsidRPr="00F82CC2" w:rsidRDefault="00F82CC2" w:rsidP="00F82CC2">
      <w:pPr>
        <w:tabs>
          <w:tab w:val="left" w:pos="1820"/>
        </w:tabs>
        <w:rPr>
          <w:rFonts w:ascii="Calibri" w:hAnsi="Calibri"/>
          <w:sz w:val="22"/>
          <w:szCs w:val="22"/>
        </w:rPr>
      </w:pPr>
    </w:p>
    <w:p w:rsidR="00F82CC2" w:rsidRDefault="00903320" w:rsidP="00F82CC2">
      <w:pPr>
        <w:tabs>
          <w:tab w:val="left" w:pos="182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Dalle sei città del primo appuntamento italiano</w:t>
      </w:r>
      <w:r w:rsidR="005936BA">
        <w:rPr>
          <w:rFonts w:ascii="Calibri" w:hAnsi="Calibri"/>
          <w:sz w:val="22"/>
          <w:szCs w:val="22"/>
        </w:rPr>
        <w:t>, nel 2015, alle venti</w:t>
      </w:r>
      <w:r>
        <w:rPr>
          <w:rFonts w:ascii="Calibri" w:hAnsi="Calibri"/>
          <w:sz w:val="22"/>
          <w:szCs w:val="22"/>
        </w:rPr>
        <w:t xml:space="preserve"> di quest’anno: quella in </w:t>
      </w:r>
      <w:r w:rsidRPr="005936BA">
        <w:rPr>
          <w:rFonts w:ascii="Calibri" w:hAnsi="Calibri"/>
          <w:b/>
          <w:sz w:val="22"/>
          <w:szCs w:val="22"/>
        </w:rPr>
        <w:t>programma da</w:t>
      </w:r>
      <w:r w:rsidR="005936BA">
        <w:rPr>
          <w:rFonts w:ascii="Calibri" w:hAnsi="Calibri"/>
          <w:b/>
          <w:sz w:val="22"/>
          <w:szCs w:val="22"/>
        </w:rPr>
        <w:t xml:space="preserve"> lunedì</w:t>
      </w:r>
      <w:r w:rsidRPr="005936BA">
        <w:rPr>
          <w:rFonts w:ascii="Calibri" w:hAnsi="Calibri"/>
          <w:b/>
          <w:sz w:val="22"/>
          <w:szCs w:val="22"/>
        </w:rPr>
        <w:t xml:space="preserve"> 14 a</w:t>
      </w:r>
      <w:r w:rsidR="005936BA">
        <w:rPr>
          <w:rFonts w:ascii="Calibri" w:hAnsi="Calibri"/>
          <w:b/>
          <w:sz w:val="22"/>
          <w:szCs w:val="22"/>
        </w:rPr>
        <w:t xml:space="preserve"> mercoledì</w:t>
      </w:r>
      <w:r w:rsidRPr="005936BA">
        <w:rPr>
          <w:rFonts w:ascii="Calibri" w:hAnsi="Calibri"/>
          <w:b/>
          <w:sz w:val="22"/>
          <w:szCs w:val="22"/>
        </w:rPr>
        <w:t xml:space="preserve"> 16 maggio</w:t>
      </w:r>
      <w:r>
        <w:rPr>
          <w:rFonts w:ascii="Calibri" w:hAnsi="Calibri"/>
          <w:sz w:val="22"/>
          <w:szCs w:val="22"/>
        </w:rPr>
        <w:t xml:space="preserve"> si annuncia come un’edizione da record per </w:t>
      </w:r>
      <w:r w:rsidRPr="005936BA">
        <w:rPr>
          <w:rFonts w:ascii="Calibri" w:hAnsi="Calibri"/>
          <w:b/>
          <w:sz w:val="22"/>
          <w:szCs w:val="22"/>
        </w:rPr>
        <w:t>Pint of Science</w:t>
      </w:r>
      <w:r w:rsidR="00BF4562">
        <w:rPr>
          <w:rFonts w:ascii="Calibri" w:hAnsi="Calibri"/>
          <w:sz w:val="22"/>
          <w:szCs w:val="22"/>
        </w:rPr>
        <w:t>,</w:t>
      </w:r>
      <w:r w:rsidRPr="00550492">
        <w:rPr>
          <w:rFonts w:ascii="Calibri" w:hAnsi="Calibri"/>
          <w:b/>
          <w:sz w:val="22"/>
          <w:szCs w:val="22"/>
        </w:rPr>
        <w:t xml:space="preserve"> l’evento di divulga</w:t>
      </w:r>
      <w:r w:rsidR="00550492" w:rsidRPr="00550492">
        <w:rPr>
          <w:rFonts w:ascii="Calibri" w:hAnsi="Calibri"/>
          <w:b/>
          <w:sz w:val="22"/>
          <w:szCs w:val="22"/>
        </w:rPr>
        <w:t>zione scientifica più grande al mondo</w:t>
      </w:r>
      <w:r w:rsidR="00F85871">
        <w:rPr>
          <w:rFonts w:ascii="Calibri" w:hAnsi="Calibri"/>
          <w:sz w:val="22"/>
          <w:szCs w:val="22"/>
        </w:rPr>
        <w:t xml:space="preserve"> nato in Gran Bretagna nel 2013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 da un’idea dei ricercatori </w:t>
      </w:r>
      <w:r w:rsidRPr="00903320">
        <w:rPr>
          <w:rFonts w:ascii="Calibri" w:hAnsi="Calibri"/>
          <w:sz w:val="22"/>
          <w:szCs w:val="22"/>
        </w:rPr>
        <w:t>Michael Motskin e Praveen Paul</w:t>
      </w:r>
      <w:r>
        <w:rPr>
          <w:rFonts w:ascii="Calibri" w:hAnsi="Calibri"/>
          <w:sz w:val="22"/>
          <w:szCs w:val="22"/>
        </w:rPr>
        <w:t xml:space="preserve"> e presente</w:t>
      </w:r>
      <w:r w:rsidR="005936BA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ormai</w:t>
      </w:r>
      <w:r w:rsidR="005936BA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in</w:t>
      </w:r>
      <w:r w:rsidR="005936BA">
        <w:rPr>
          <w:rFonts w:ascii="Calibri" w:hAnsi="Calibri"/>
          <w:sz w:val="22"/>
          <w:szCs w:val="22"/>
        </w:rPr>
        <w:t xml:space="preserve"> ben </w:t>
      </w:r>
      <w:r w:rsidR="005936BA" w:rsidRPr="005936BA">
        <w:rPr>
          <w:rFonts w:ascii="Calibri" w:hAnsi="Calibri"/>
          <w:b/>
          <w:sz w:val="22"/>
          <w:szCs w:val="22"/>
        </w:rPr>
        <w:t xml:space="preserve">ventuno </w:t>
      </w:r>
      <w:r w:rsidR="00917FE2">
        <w:rPr>
          <w:rFonts w:ascii="Calibri" w:hAnsi="Calibri"/>
          <w:b/>
          <w:sz w:val="22"/>
          <w:szCs w:val="22"/>
        </w:rPr>
        <w:t>nazion</w:t>
      </w:r>
      <w:r w:rsidR="00BF4562">
        <w:rPr>
          <w:rFonts w:ascii="Calibri" w:hAnsi="Calibri"/>
          <w:b/>
          <w:sz w:val="22"/>
          <w:szCs w:val="22"/>
        </w:rPr>
        <w:t>i</w:t>
      </w:r>
      <w:r w:rsidR="005936BA">
        <w:rPr>
          <w:rFonts w:ascii="Calibri" w:hAnsi="Calibri"/>
          <w:sz w:val="22"/>
          <w:szCs w:val="22"/>
        </w:rPr>
        <w:t xml:space="preserve"> </w:t>
      </w:r>
      <w:r w:rsidR="00ED24AE">
        <w:rPr>
          <w:rFonts w:ascii="Calibri" w:hAnsi="Calibri"/>
          <w:sz w:val="22"/>
          <w:szCs w:val="22"/>
        </w:rPr>
        <w:t>ne</w:t>
      </w:r>
      <w:r w:rsidR="005936BA">
        <w:rPr>
          <w:rFonts w:ascii="Calibri" w:hAnsi="Calibri"/>
          <w:sz w:val="22"/>
          <w:szCs w:val="22"/>
        </w:rPr>
        <w:t>i cinque continenti.</w:t>
      </w:r>
      <w:r>
        <w:rPr>
          <w:rFonts w:ascii="Calibri" w:hAnsi="Calibri"/>
          <w:sz w:val="22"/>
          <w:szCs w:val="22"/>
        </w:rPr>
        <w:t xml:space="preserve"> </w:t>
      </w:r>
    </w:p>
    <w:p w:rsidR="00293866" w:rsidRDefault="00293866" w:rsidP="00F82CC2">
      <w:pPr>
        <w:tabs>
          <w:tab w:val="left" w:pos="1820"/>
        </w:tabs>
        <w:jc w:val="both"/>
        <w:rPr>
          <w:rFonts w:ascii="Calibri" w:hAnsi="Calibri"/>
          <w:sz w:val="22"/>
          <w:szCs w:val="22"/>
        </w:rPr>
      </w:pPr>
    </w:p>
    <w:p w:rsidR="00293866" w:rsidRDefault="00D8685D" w:rsidP="0029386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Dai</w:t>
      </w:r>
      <w:r w:rsidR="00293866" w:rsidRPr="00B21932">
        <w:rPr>
          <w:rFonts w:ascii="Calibri" w:hAnsi="Calibri"/>
          <w:sz w:val="22"/>
          <w:szCs w:val="22"/>
        </w:rPr>
        <w:t xml:space="preserve"> buchi neri</w:t>
      </w:r>
      <w:r w:rsidR="00293866">
        <w:rPr>
          <w:rFonts w:ascii="Calibri" w:hAnsi="Calibri"/>
          <w:sz w:val="22"/>
          <w:szCs w:val="22"/>
        </w:rPr>
        <w:t xml:space="preserve"> alla fisica quantistica;</w:t>
      </w:r>
      <w:r w:rsidR="00293866" w:rsidRPr="00B21932">
        <w:rPr>
          <w:rFonts w:ascii="Calibri" w:hAnsi="Calibri"/>
          <w:sz w:val="22"/>
          <w:szCs w:val="22"/>
        </w:rPr>
        <w:t xml:space="preserve"> dal batterio </w:t>
      </w:r>
      <w:r w:rsidR="0020611D">
        <w:rPr>
          <w:rFonts w:ascii="Calibri" w:hAnsi="Calibri"/>
          <w:sz w:val="22"/>
          <w:szCs w:val="22"/>
        </w:rPr>
        <w:t>X</w:t>
      </w:r>
      <w:r w:rsidR="00293866" w:rsidRPr="00B21932">
        <w:rPr>
          <w:rFonts w:ascii="Calibri" w:hAnsi="Calibri"/>
          <w:sz w:val="22"/>
          <w:szCs w:val="22"/>
        </w:rPr>
        <w:t>ylella</w:t>
      </w:r>
      <w:r w:rsidR="00293866">
        <w:rPr>
          <w:rFonts w:ascii="Calibri" w:hAnsi="Calibri"/>
          <w:sz w:val="22"/>
          <w:szCs w:val="22"/>
        </w:rPr>
        <w:t xml:space="preserve"> </w:t>
      </w:r>
      <w:r w:rsidR="00ED24AE">
        <w:rPr>
          <w:rFonts w:ascii="Calibri" w:hAnsi="Calibri"/>
          <w:sz w:val="22"/>
          <w:szCs w:val="22"/>
        </w:rPr>
        <w:t>al deep learning</w:t>
      </w:r>
      <w:r w:rsidR="00293866">
        <w:rPr>
          <w:rFonts w:ascii="Calibri" w:hAnsi="Calibri"/>
          <w:sz w:val="22"/>
          <w:szCs w:val="22"/>
        </w:rPr>
        <w:t>; e poi vaccini, robotica,</w:t>
      </w:r>
      <w:r w:rsidR="00293866" w:rsidRPr="00B21932">
        <w:rPr>
          <w:rFonts w:ascii="Calibri" w:hAnsi="Calibri"/>
          <w:sz w:val="22"/>
          <w:szCs w:val="22"/>
        </w:rPr>
        <w:t xml:space="preserve"> </w:t>
      </w:r>
      <w:r w:rsidR="00293866">
        <w:rPr>
          <w:rFonts w:ascii="Calibri" w:hAnsi="Calibri"/>
          <w:sz w:val="22"/>
          <w:szCs w:val="22"/>
        </w:rPr>
        <w:t xml:space="preserve">biotecnologie, </w:t>
      </w:r>
      <w:r>
        <w:rPr>
          <w:rFonts w:ascii="Calibri" w:hAnsi="Calibri"/>
          <w:sz w:val="22"/>
          <w:szCs w:val="22"/>
        </w:rPr>
        <w:t xml:space="preserve">ogm, </w:t>
      </w:r>
      <w:r w:rsidR="00293866" w:rsidRPr="00B21932">
        <w:rPr>
          <w:rFonts w:ascii="Calibri" w:hAnsi="Calibri"/>
          <w:sz w:val="22"/>
          <w:szCs w:val="22"/>
        </w:rPr>
        <w:t xml:space="preserve">cambiamenti climatici, </w:t>
      </w:r>
      <w:r w:rsidR="00293866">
        <w:rPr>
          <w:rFonts w:ascii="Calibri" w:hAnsi="Calibri"/>
          <w:sz w:val="22"/>
          <w:szCs w:val="22"/>
        </w:rPr>
        <w:t>ambiente, rifiuti, dissesto</w:t>
      </w:r>
      <w:r w:rsidR="00293866" w:rsidRPr="00B21932">
        <w:rPr>
          <w:rFonts w:ascii="Calibri" w:hAnsi="Calibri"/>
          <w:sz w:val="22"/>
          <w:szCs w:val="22"/>
        </w:rPr>
        <w:t xml:space="preserve"> idrogeologico, fake news</w:t>
      </w:r>
      <w:r w:rsidR="00293866">
        <w:rPr>
          <w:rFonts w:ascii="Calibri" w:hAnsi="Calibri"/>
          <w:sz w:val="22"/>
          <w:szCs w:val="22"/>
        </w:rPr>
        <w:t>,</w:t>
      </w:r>
      <w:r w:rsidR="00293866" w:rsidRPr="00B21932">
        <w:rPr>
          <w:rFonts w:ascii="Calibri" w:hAnsi="Calibri"/>
          <w:sz w:val="22"/>
          <w:szCs w:val="22"/>
        </w:rPr>
        <w:t xml:space="preserve"> big data</w:t>
      </w:r>
      <w:r w:rsidR="00293866">
        <w:rPr>
          <w:rFonts w:ascii="Calibri" w:hAnsi="Calibri"/>
          <w:sz w:val="22"/>
          <w:szCs w:val="22"/>
        </w:rPr>
        <w:t>, social network,</w:t>
      </w:r>
      <w:r w:rsidR="00293866" w:rsidRPr="00B21932">
        <w:rPr>
          <w:rFonts w:ascii="Calibri" w:hAnsi="Calibri"/>
          <w:sz w:val="22"/>
          <w:szCs w:val="22"/>
        </w:rPr>
        <w:t xml:space="preserve"> migrazioni</w:t>
      </w:r>
      <w:r w:rsidR="00293866">
        <w:rPr>
          <w:rFonts w:ascii="Calibri" w:hAnsi="Calibri"/>
          <w:sz w:val="22"/>
          <w:szCs w:val="22"/>
        </w:rPr>
        <w:t xml:space="preserve"> e perfino l’importanza delle ricerche inutili o la strana storia di una famiglia che non sente dolore. A scorrere la lista degli argomenti trattati dai quasi </w:t>
      </w:r>
      <w:r w:rsidR="0026081E">
        <w:rPr>
          <w:rFonts w:ascii="Calibri" w:hAnsi="Calibri"/>
          <w:b/>
          <w:sz w:val="22"/>
          <w:szCs w:val="22"/>
        </w:rPr>
        <w:t>3</w:t>
      </w:r>
      <w:r w:rsidR="00293866" w:rsidRPr="00293866">
        <w:rPr>
          <w:rFonts w:ascii="Calibri" w:hAnsi="Calibri"/>
          <w:b/>
          <w:sz w:val="22"/>
          <w:szCs w:val="22"/>
        </w:rPr>
        <w:t>00 speaker</w:t>
      </w:r>
      <w:r w:rsidR="00293866">
        <w:rPr>
          <w:rFonts w:ascii="Calibri" w:hAnsi="Calibri"/>
          <w:sz w:val="22"/>
          <w:szCs w:val="22"/>
        </w:rPr>
        <w:t xml:space="preserve"> ospitati nei </w:t>
      </w:r>
      <w:r w:rsidR="00293866" w:rsidRPr="00293866">
        <w:rPr>
          <w:rFonts w:ascii="Calibri" w:hAnsi="Calibri"/>
          <w:b/>
          <w:sz w:val="22"/>
          <w:szCs w:val="22"/>
        </w:rPr>
        <w:t>66 pub</w:t>
      </w:r>
      <w:r w:rsidR="00293866">
        <w:rPr>
          <w:rFonts w:ascii="Calibri" w:hAnsi="Calibri"/>
          <w:sz w:val="22"/>
          <w:szCs w:val="22"/>
        </w:rPr>
        <w:t xml:space="preserve"> delle </w:t>
      </w:r>
      <w:r w:rsidR="00293866" w:rsidRPr="00293866">
        <w:rPr>
          <w:rFonts w:ascii="Calibri" w:hAnsi="Calibri"/>
          <w:b/>
          <w:sz w:val="22"/>
          <w:szCs w:val="22"/>
        </w:rPr>
        <w:t xml:space="preserve">20 città </w:t>
      </w:r>
      <w:r w:rsidR="00293866">
        <w:rPr>
          <w:rFonts w:ascii="Calibri" w:hAnsi="Calibri"/>
          <w:sz w:val="22"/>
          <w:szCs w:val="22"/>
        </w:rPr>
        <w:t xml:space="preserve">italiane aderenti a </w:t>
      </w:r>
      <w:r w:rsidR="00293866" w:rsidRPr="00293866">
        <w:rPr>
          <w:rFonts w:ascii="Calibri" w:hAnsi="Calibri"/>
          <w:b/>
          <w:sz w:val="22"/>
          <w:szCs w:val="22"/>
        </w:rPr>
        <w:t>Pint of Science 2018</w:t>
      </w:r>
      <w:r w:rsidR="00293866">
        <w:rPr>
          <w:rFonts w:ascii="Calibri" w:hAnsi="Calibri"/>
          <w:sz w:val="22"/>
          <w:szCs w:val="22"/>
        </w:rPr>
        <w:t>, c’è davvero l’imbarazzo della scelta.</w:t>
      </w:r>
    </w:p>
    <w:p w:rsidR="00ED24AE" w:rsidRDefault="00ED24AE" w:rsidP="00293866">
      <w:pPr>
        <w:jc w:val="both"/>
        <w:rPr>
          <w:rFonts w:ascii="Calibri" w:hAnsi="Calibri"/>
          <w:sz w:val="22"/>
          <w:szCs w:val="22"/>
        </w:rPr>
      </w:pPr>
    </w:p>
    <w:p w:rsidR="00ED24AE" w:rsidRDefault="00ED24AE" w:rsidP="00ED24A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Sei le differenti aree tematiche in cui si articolano i talk di Pint of Science: </w:t>
      </w:r>
      <w:r w:rsidRPr="00BF4562">
        <w:rPr>
          <w:rFonts w:ascii="Calibri" w:hAnsi="Calibri"/>
          <w:b/>
          <w:sz w:val="22"/>
          <w:szCs w:val="22"/>
        </w:rPr>
        <w:t>Beautiful Mind</w:t>
      </w:r>
      <w:r w:rsidRPr="00BF4562">
        <w:rPr>
          <w:rFonts w:ascii="Calibri" w:hAnsi="Calibri"/>
          <w:sz w:val="22"/>
          <w:szCs w:val="22"/>
        </w:rPr>
        <w:t xml:space="preserve"> (neuroscienze, psicologia e psichiatria), </w:t>
      </w:r>
      <w:r w:rsidRPr="00BF4562">
        <w:rPr>
          <w:rFonts w:ascii="Calibri" w:hAnsi="Calibri"/>
          <w:b/>
          <w:sz w:val="22"/>
          <w:szCs w:val="22"/>
        </w:rPr>
        <w:t xml:space="preserve">Atoms to Galaxies </w:t>
      </w:r>
      <w:r w:rsidRPr="00BF4562">
        <w:rPr>
          <w:rFonts w:ascii="Calibri" w:hAnsi="Calibri"/>
          <w:sz w:val="22"/>
          <w:szCs w:val="22"/>
        </w:rPr>
        <w:t xml:space="preserve">(chimica, fisica e astronomia) </w:t>
      </w:r>
      <w:r w:rsidRPr="00BF4562">
        <w:rPr>
          <w:rFonts w:ascii="Calibri" w:hAnsi="Calibri"/>
          <w:b/>
          <w:sz w:val="22"/>
          <w:szCs w:val="22"/>
        </w:rPr>
        <w:t>Our Body</w:t>
      </w:r>
      <w:r w:rsidRPr="00BF4562">
        <w:rPr>
          <w:rFonts w:ascii="Calibri" w:hAnsi="Calibri"/>
          <w:sz w:val="22"/>
          <w:szCs w:val="22"/>
        </w:rPr>
        <w:t xml:space="preserve"> (biologia umana) </w:t>
      </w:r>
      <w:r w:rsidRPr="00BF4562">
        <w:rPr>
          <w:rFonts w:ascii="Calibri" w:hAnsi="Calibri"/>
          <w:b/>
          <w:sz w:val="22"/>
          <w:szCs w:val="22"/>
        </w:rPr>
        <w:t>Planet Earth</w:t>
      </w:r>
      <w:r w:rsidRPr="00BF4562">
        <w:rPr>
          <w:rFonts w:ascii="Calibri" w:hAnsi="Calibri"/>
          <w:sz w:val="22"/>
          <w:szCs w:val="22"/>
        </w:rPr>
        <w:t xml:space="preserve"> (scienze della terra, evoluzione e zoologia) </w:t>
      </w:r>
      <w:r w:rsidRPr="00BF4562">
        <w:rPr>
          <w:rFonts w:ascii="Calibri" w:hAnsi="Calibri"/>
          <w:b/>
          <w:sz w:val="22"/>
          <w:szCs w:val="22"/>
        </w:rPr>
        <w:t>Tech Me Out</w:t>
      </w:r>
      <w:r w:rsidRPr="00BF4562">
        <w:rPr>
          <w:rFonts w:ascii="Calibri" w:hAnsi="Calibri"/>
          <w:sz w:val="22"/>
          <w:szCs w:val="22"/>
        </w:rPr>
        <w:t xml:space="preserve"> (tecnologia) </w:t>
      </w:r>
      <w:r w:rsidRPr="00BF4562">
        <w:rPr>
          <w:rFonts w:ascii="Calibri" w:hAnsi="Calibri"/>
          <w:b/>
          <w:sz w:val="22"/>
          <w:szCs w:val="22"/>
        </w:rPr>
        <w:t>Social Sciences</w:t>
      </w:r>
      <w:r w:rsidRPr="00BF4562">
        <w:rPr>
          <w:rFonts w:ascii="Calibri" w:hAnsi="Calibri"/>
          <w:sz w:val="22"/>
          <w:szCs w:val="22"/>
        </w:rPr>
        <w:t xml:space="preserve"> (legge, stori</w:t>
      </w:r>
      <w:r>
        <w:rPr>
          <w:rFonts w:ascii="Calibri" w:hAnsi="Calibri"/>
          <w:sz w:val="22"/>
          <w:szCs w:val="22"/>
        </w:rPr>
        <w:t xml:space="preserve">a e scienze politiche). Durante ognuna delle tre serate, ciascuno dei 66 pub ospiterà una presentazione interattiva di circa </w:t>
      </w:r>
      <w:r w:rsidRPr="00BF4562">
        <w:rPr>
          <w:rFonts w:ascii="Calibri" w:hAnsi="Calibri"/>
          <w:sz w:val="22"/>
          <w:szCs w:val="22"/>
        </w:rPr>
        <w:t>40 minuti</w:t>
      </w:r>
      <w:r>
        <w:rPr>
          <w:rFonts w:ascii="Calibri" w:hAnsi="Calibri"/>
          <w:sz w:val="22"/>
          <w:szCs w:val="22"/>
        </w:rPr>
        <w:t xml:space="preserve"> alla quale seguiranno le domande del pubblico, in un’atmosfera resa colloquiale e distesa anche grazie alle birre spillate durante la conversazione.</w:t>
      </w:r>
    </w:p>
    <w:p w:rsidR="005936BA" w:rsidRDefault="005936BA" w:rsidP="00F82CC2">
      <w:pPr>
        <w:tabs>
          <w:tab w:val="left" w:pos="1820"/>
        </w:tabs>
        <w:jc w:val="both"/>
        <w:rPr>
          <w:rFonts w:ascii="Calibri" w:hAnsi="Calibri"/>
          <w:sz w:val="22"/>
          <w:szCs w:val="22"/>
        </w:rPr>
      </w:pPr>
    </w:p>
    <w:p w:rsidR="00BF4562" w:rsidRPr="006E2A10" w:rsidRDefault="005936BA" w:rsidP="005936BA">
      <w:pPr>
        <w:jc w:val="both"/>
        <w:rPr>
          <w:rFonts w:ascii="Calibri" w:hAnsi="Calibri"/>
          <w:sz w:val="22"/>
          <w:szCs w:val="22"/>
        </w:rPr>
      </w:pPr>
      <w:r w:rsidRPr="006E2A10">
        <w:rPr>
          <w:rFonts w:ascii="Calibri" w:hAnsi="Calibri"/>
          <w:sz w:val="22"/>
          <w:szCs w:val="22"/>
        </w:rPr>
        <w:t>«</w:t>
      </w:r>
      <w:r w:rsidRPr="006E2A10">
        <w:rPr>
          <w:rFonts w:ascii="Calibri" w:hAnsi="Calibri"/>
          <w:i/>
          <w:sz w:val="22"/>
          <w:szCs w:val="22"/>
        </w:rPr>
        <w:t>Caratteristica di Pint of Science è quella di portare, letteralmente, la scienza nel bar o nel pub sottocasa</w:t>
      </w:r>
      <w:r w:rsidRPr="006E2A10">
        <w:rPr>
          <w:rFonts w:ascii="Calibri" w:hAnsi="Calibri"/>
          <w:sz w:val="22"/>
          <w:szCs w:val="22"/>
        </w:rPr>
        <w:t xml:space="preserve"> – spiega </w:t>
      </w:r>
      <w:r w:rsidRPr="006E2A10">
        <w:rPr>
          <w:rFonts w:ascii="Calibri" w:hAnsi="Calibri"/>
          <w:b/>
          <w:sz w:val="22"/>
          <w:szCs w:val="22"/>
        </w:rPr>
        <w:t>Ilaria Zanardi</w:t>
      </w:r>
      <w:r w:rsidRPr="006E2A10">
        <w:rPr>
          <w:rFonts w:ascii="Calibri" w:hAnsi="Calibri"/>
          <w:sz w:val="22"/>
          <w:szCs w:val="22"/>
        </w:rPr>
        <w:t xml:space="preserve">, </w:t>
      </w:r>
      <w:r w:rsidRPr="006E2A10">
        <w:rPr>
          <w:rFonts w:ascii="Calibri" w:hAnsi="Calibri"/>
          <w:b/>
          <w:sz w:val="22"/>
          <w:szCs w:val="22"/>
        </w:rPr>
        <w:t>responsabile nazionale di Pint of Science</w:t>
      </w:r>
      <w:r w:rsidRPr="006E2A10">
        <w:rPr>
          <w:rFonts w:ascii="Calibri" w:hAnsi="Calibri"/>
          <w:sz w:val="22"/>
          <w:szCs w:val="22"/>
        </w:rPr>
        <w:t xml:space="preserve">–. </w:t>
      </w:r>
      <w:r w:rsidRPr="006E2A10">
        <w:rPr>
          <w:rFonts w:ascii="Calibri" w:hAnsi="Calibri"/>
          <w:i/>
          <w:sz w:val="22"/>
          <w:szCs w:val="22"/>
        </w:rPr>
        <w:t xml:space="preserve">Il format, ormai collaudato essendo questa la </w:t>
      </w:r>
      <w:r w:rsidR="00F85871" w:rsidRPr="006E2A10">
        <w:rPr>
          <w:rFonts w:ascii="Calibri" w:hAnsi="Calibri"/>
          <w:i/>
          <w:sz w:val="22"/>
          <w:szCs w:val="22"/>
        </w:rPr>
        <w:t>sesta</w:t>
      </w:r>
      <w:r w:rsidRPr="006E2A10">
        <w:rPr>
          <w:rFonts w:ascii="Calibri" w:hAnsi="Calibri"/>
          <w:i/>
          <w:sz w:val="22"/>
          <w:szCs w:val="22"/>
        </w:rPr>
        <w:t xml:space="preserve"> edizione a livello mondiale e la quarta in Italia, consiste nel mettere attorno a un tavolo un pubblico di </w:t>
      </w:r>
      <w:r w:rsidR="00ED24AE" w:rsidRPr="006E2A10">
        <w:rPr>
          <w:rFonts w:ascii="Calibri" w:hAnsi="Calibri"/>
          <w:i/>
          <w:sz w:val="22"/>
          <w:szCs w:val="22"/>
        </w:rPr>
        <w:t xml:space="preserve">semplici </w:t>
      </w:r>
      <w:r w:rsidRPr="006E2A10">
        <w:rPr>
          <w:rFonts w:ascii="Calibri" w:hAnsi="Calibri"/>
          <w:i/>
          <w:sz w:val="22"/>
          <w:szCs w:val="22"/>
        </w:rPr>
        <w:t xml:space="preserve">appassionati ai quali, ogni sera, un ricercatore diverso presenti un tema di attualità nel campo </w:t>
      </w:r>
      <w:r w:rsidR="00550492" w:rsidRPr="006E2A10">
        <w:rPr>
          <w:rFonts w:ascii="Calibri" w:hAnsi="Calibri"/>
          <w:i/>
          <w:sz w:val="22"/>
          <w:szCs w:val="22"/>
        </w:rPr>
        <w:t>delle scienze</w:t>
      </w:r>
      <w:r w:rsidRPr="006E2A10">
        <w:rPr>
          <w:rFonts w:ascii="Calibri" w:hAnsi="Calibri"/>
          <w:i/>
          <w:sz w:val="22"/>
          <w:szCs w:val="22"/>
        </w:rPr>
        <w:t>. Il tutto con un linguaggio che al tempo stesso risulti semplice ma non banale, e accompagnato, naturalmente, da una buona birra</w:t>
      </w:r>
      <w:r w:rsidRPr="006E2A10">
        <w:rPr>
          <w:rFonts w:ascii="Calibri" w:hAnsi="Calibri"/>
          <w:sz w:val="22"/>
          <w:szCs w:val="22"/>
        </w:rPr>
        <w:t>».</w:t>
      </w:r>
    </w:p>
    <w:p w:rsidR="00B21932" w:rsidRDefault="00B21932" w:rsidP="005936BA">
      <w:pPr>
        <w:jc w:val="both"/>
        <w:rPr>
          <w:rFonts w:ascii="Calibri" w:hAnsi="Calibri"/>
          <w:sz w:val="22"/>
          <w:szCs w:val="22"/>
        </w:rPr>
      </w:pPr>
    </w:p>
    <w:p w:rsidR="00917FE2" w:rsidRDefault="008870FE" w:rsidP="00917FE2">
      <w:pPr>
        <w:jc w:val="both"/>
        <w:rPr>
          <w:rFonts w:ascii="Calibri" w:hAnsi="Calibri"/>
          <w:sz w:val="22"/>
          <w:szCs w:val="22"/>
        </w:rPr>
      </w:pPr>
      <w:r w:rsidRPr="00293866">
        <w:rPr>
          <w:rFonts w:ascii="Calibri" w:hAnsi="Calibri"/>
          <w:sz w:val="22"/>
          <w:szCs w:val="22"/>
        </w:rPr>
        <w:t>Tra gli ospiti dell’evento</w:t>
      </w:r>
      <w:r w:rsidR="00293866" w:rsidRPr="00293866">
        <w:rPr>
          <w:rFonts w:ascii="Calibri" w:hAnsi="Calibri"/>
          <w:sz w:val="22"/>
          <w:szCs w:val="22"/>
        </w:rPr>
        <w:t>,</w:t>
      </w:r>
      <w:r w:rsidR="00AB4877" w:rsidRPr="00293866">
        <w:rPr>
          <w:rFonts w:ascii="Calibri" w:hAnsi="Calibri"/>
          <w:sz w:val="22"/>
          <w:szCs w:val="22"/>
        </w:rPr>
        <w:t xml:space="preserve"> </w:t>
      </w:r>
      <w:r w:rsidR="00191C96" w:rsidRPr="00293866">
        <w:rPr>
          <w:rFonts w:ascii="Calibri" w:hAnsi="Calibri"/>
          <w:sz w:val="22"/>
          <w:szCs w:val="22"/>
        </w:rPr>
        <w:t xml:space="preserve">a </w:t>
      </w:r>
      <w:r w:rsidR="00293866" w:rsidRPr="00293866">
        <w:rPr>
          <w:rFonts w:ascii="Calibri" w:hAnsi="Calibri"/>
          <w:b/>
          <w:sz w:val="22"/>
          <w:szCs w:val="22"/>
        </w:rPr>
        <w:t>Roma</w:t>
      </w:r>
      <w:r w:rsidR="00293866">
        <w:rPr>
          <w:rFonts w:ascii="Calibri" w:hAnsi="Calibri"/>
          <w:sz w:val="22"/>
          <w:szCs w:val="22"/>
        </w:rPr>
        <w:t>,</w:t>
      </w:r>
      <w:r w:rsidR="00191C96" w:rsidRPr="00293866">
        <w:rPr>
          <w:rFonts w:ascii="Calibri" w:hAnsi="Calibri"/>
          <w:sz w:val="22"/>
          <w:szCs w:val="22"/>
        </w:rPr>
        <w:t xml:space="preserve"> </w:t>
      </w:r>
      <w:r w:rsidR="00293866" w:rsidRPr="00293866">
        <w:rPr>
          <w:rFonts w:ascii="Calibri" w:hAnsi="Calibri"/>
          <w:sz w:val="22"/>
          <w:szCs w:val="22"/>
        </w:rPr>
        <w:t>l’astrofisico</w:t>
      </w:r>
      <w:r w:rsidRPr="00293866">
        <w:rPr>
          <w:rFonts w:ascii="Calibri" w:hAnsi="Calibri"/>
          <w:sz w:val="22"/>
          <w:szCs w:val="22"/>
        </w:rPr>
        <w:t xml:space="preserve"> </w:t>
      </w:r>
      <w:r w:rsidR="00293866" w:rsidRPr="00293866">
        <w:rPr>
          <w:rFonts w:ascii="Calibri" w:hAnsi="Calibri"/>
          <w:b/>
          <w:sz w:val="22"/>
          <w:szCs w:val="22"/>
        </w:rPr>
        <w:t>Francesco Tombesi</w:t>
      </w:r>
      <w:r w:rsidR="00293866" w:rsidRPr="00293866">
        <w:rPr>
          <w:rFonts w:ascii="Calibri" w:hAnsi="Calibri"/>
          <w:sz w:val="22"/>
          <w:szCs w:val="22"/>
        </w:rPr>
        <w:t xml:space="preserve">, la cui ricerca sull’impatto dei </w:t>
      </w:r>
      <w:r w:rsidR="00293866" w:rsidRPr="00293866">
        <w:rPr>
          <w:rFonts w:ascii="Calibri" w:hAnsi="Calibri"/>
          <w:b/>
          <w:sz w:val="22"/>
          <w:szCs w:val="22"/>
        </w:rPr>
        <w:t>buchi neri supermassicci</w:t>
      </w:r>
      <w:r w:rsidR="00293866" w:rsidRPr="00293866">
        <w:rPr>
          <w:rFonts w:ascii="Calibri" w:hAnsi="Calibri"/>
          <w:sz w:val="22"/>
          <w:szCs w:val="22"/>
        </w:rPr>
        <w:t xml:space="preserve"> sull’evoluzione delle galassie è apparsa sulla copertina di Nature e gli è valsa la medaglia al valore scientifico dalla N</w:t>
      </w:r>
      <w:r w:rsidR="00293866">
        <w:rPr>
          <w:rFonts w:ascii="Calibri" w:hAnsi="Calibri"/>
          <w:sz w:val="22"/>
          <w:szCs w:val="22"/>
        </w:rPr>
        <w:t>asa</w:t>
      </w:r>
      <w:r w:rsidR="00293866" w:rsidRPr="00293866">
        <w:rPr>
          <w:rFonts w:ascii="Calibri" w:hAnsi="Calibri"/>
          <w:sz w:val="22"/>
          <w:szCs w:val="22"/>
        </w:rPr>
        <w:t>, dove ha lavorato prima di tornare nella capitale, all’Università di Tor Vergata</w:t>
      </w:r>
      <w:r w:rsidR="00293866" w:rsidRPr="00293866">
        <w:rPr>
          <w:rFonts w:ascii="Calibri" w:hAnsi="Calibri"/>
          <w:b/>
          <w:sz w:val="22"/>
          <w:szCs w:val="22"/>
        </w:rPr>
        <w:t>.</w:t>
      </w:r>
      <w:r w:rsidRPr="00293866">
        <w:rPr>
          <w:rFonts w:ascii="Calibri" w:hAnsi="Calibri"/>
          <w:sz w:val="22"/>
          <w:szCs w:val="22"/>
        </w:rPr>
        <w:t xml:space="preserve"> </w:t>
      </w:r>
      <w:r w:rsidR="00293866">
        <w:rPr>
          <w:rFonts w:ascii="Calibri" w:hAnsi="Calibri"/>
          <w:sz w:val="22"/>
          <w:szCs w:val="22"/>
        </w:rPr>
        <w:t xml:space="preserve">A </w:t>
      </w:r>
      <w:r w:rsidR="00293866" w:rsidRPr="00293866">
        <w:rPr>
          <w:rFonts w:ascii="Calibri" w:hAnsi="Calibri"/>
          <w:b/>
          <w:sz w:val="22"/>
          <w:szCs w:val="22"/>
        </w:rPr>
        <w:t>Siena</w:t>
      </w:r>
      <w:r w:rsidR="00293866">
        <w:rPr>
          <w:rFonts w:ascii="Calibri" w:hAnsi="Calibri"/>
          <w:sz w:val="22"/>
          <w:szCs w:val="22"/>
        </w:rPr>
        <w:t xml:space="preserve">, la fisiologa </w:t>
      </w:r>
      <w:r w:rsidR="00293866" w:rsidRPr="00293866">
        <w:rPr>
          <w:rFonts w:ascii="Calibri" w:hAnsi="Calibri"/>
          <w:b/>
          <w:sz w:val="22"/>
          <w:szCs w:val="22"/>
        </w:rPr>
        <w:t>Anna Maria Aloisi</w:t>
      </w:r>
      <w:r w:rsidR="00293866">
        <w:rPr>
          <w:rFonts w:ascii="Calibri" w:hAnsi="Calibri"/>
          <w:sz w:val="22"/>
          <w:szCs w:val="22"/>
        </w:rPr>
        <w:t xml:space="preserve"> racconterà lo strano caso della </w:t>
      </w:r>
      <w:r w:rsidR="00293866" w:rsidRPr="00293866">
        <w:rPr>
          <w:rFonts w:ascii="Calibri" w:hAnsi="Calibri"/>
          <w:b/>
          <w:sz w:val="22"/>
          <w:szCs w:val="22"/>
        </w:rPr>
        <w:t>famiglia Marsili</w:t>
      </w:r>
      <w:r w:rsidR="00293866">
        <w:rPr>
          <w:rFonts w:ascii="Calibri" w:hAnsi="Calibri"/>
          <w:sz w:val="22"/>
          <w:szCs w:val="22"/>
        </w:rPr>
        <w:t xml:space="preserve">, insensibile al dolore grazie ad una rarissima mutazione genetica. </w:t>
      </w:r>
      <w:r w:rsidR="00917FE2">
        <w:rPr>
          <w:rFonts w:ascii="Calibri" w:hAnsi="Calibri"/>
          <w:sz w:val="22"/>
          <w:szCs w:val="22"/>
        </w:rPr>
        <w:t xml:space="preserve">A </w:t>
      </w:r>
      <w:r w:rsidR="00917FE2" w:rsidRPr="00ED24AE">
        <w:rPr>
          <w:rFonts w:ascii="Calibri" w:hAnsi="Calibri"/>
          <w:b/>
          <w:sz w:val="22"/>
          <w:szCs w:val="22"/>
        </w:rPr>
        <w:t>Genova</w:t>
      </w:r>
      <w:r w:rsidR="00917FE2">
        <w:rPr>
          <w:rFonts w:ascii="Calibri" w:hAnsi="Calibri"/>
          <w:sz w:val="22"/>
          <w:szCs w:val="22"/>
        </w:rPr>
        <w:t xml:space="preserve">, il fisico teorico </w:t>
      </w:r>
      <w:r w:rsidR="00917FE2" w:rsidRPr="00ED24AE">
        <w:rPr>
          <w:rFonts w:ascii="Calibri" w:hAnsi="Calibri"/>
          <w:b/>
          <w:sz w:val="22"/>
          <w:szCs w:val="22"/>
        </w:rPr>
        <w:t>Ennio Ottaviani</w:t>
      </w:r>
      <w:r w:rsidR="00917FE2">
        <w:rPr>
          <w:rFonts w:ascii="Calibri" w:hAnsi="Calibri"/>
          <w:sz w:val="22"/>
          <w:szCs w:val="22"/>
        </w:rPr>
        <w:t xml:space="preserve">, che da 35 anni opera nel campo dei sistemi di riconoscimento automatico, spiegherà come il </w:t>
      </w:r>
      <w:r w:rsidR="00917FE2" w:rsidRPr="00ED24AE">
        <w:rPr>
          <w:rFonts w:ascii="Calibri" w:hAnsi="Calibri"/>
          <w:b/>
          <w:sz w:val="22"/>
          <w:szCs w:val="22"/>
        </w:rPr>
        <w:t>deep learning</w:t>
      </w:r>
      <w:r w:rsidR="00917FE2">
        <w:rPr>
          <w:rFonts w:ascii="Calibri" w:hAnsi="Calibri"/>
          <w:sz w:val="22"/>
          <w:szCs w:val="22"/>
        </w:rPr>
        <w:t xml:space="preserve"> </w:t>
      </w:r>
      <w:r w:rsidR="00ED24AE">
        <w:rPr>
          <w:rFonts w:ascii="Calibri" w:hAnsi="Calibri"/>
          <w:sz w:val="22"/>
          <w:szCs w:val="22"/>
        </w:rPr>
        <w:t>potrà salvare</w:t>
      </w:r>
      <w:r w:rsidR="00917FE2">
        <w:rPr>
          <w:rFonts w:ascii="Calibri" w:hAnsi="Calibri"/>
          <w:sz w:val="22"/>
          <w:szCs w:val="22"/>
        </w:rPr>
        <w:t xml:space="preserve"> l’ambiente e le nostre vite, </w:t>
      </w:r>
      <w:r w:rsidR="00917FE2" w:rsidRPr="00917FE2">
        <w:rPr>
          <w:rFonts w:ascii="Calibri" w:hAnsi="Calibri"/>
          <w:sz w:val="22"/>
          <w:szCs w:val="22"/>
        </w:rPr>
        <w:t>superando la capacità umana di risolvere problemi complessi di analisi di dati ed immagini</w:t>
      </w:r>
      <w:r w:rsidR="00917FE2">
        <w:rPr>
          <w:rFonts w:ascii="Calibri" w:hAnsi="Calibri"/>
          <w:sz w:val="22"/>
          <w:szCs w:val="22"/>
        </w:rPr>
        <w:t>.</w:t>
      </w:r>
    </w:p>
    <w:p w:rsidR="00917FE2" w:rsidRDefault="00917FE2" w:rsidP="00F82CC2">
      <w:pPr>
        <w:jc w:val="both"/>
        <w:rPr>
          <w:rFonts w:ascii="Calibri" w:hAnsi="Calibri"/>
          <w:sz w:val="22"/>
          <w:szCs w:val="22"/>
        </w:rPr>
      </w:pPr>
    </w:p>
    <w:p w:rsidR="00723E43" w:rsidRDefault="00D8685D" w:rsidP="00F82CC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 w:rsidRPr="00917FE2">
        <w:rPr>
          <w:rFonts w:ascii="Calibri" w:hAnsi="Calibri"/>
          <w:b/>
          <w:sz w:val="22"/>
          <w:szCs w:val="22"/>
        </w:rPr>
        <w:t>Trento</w:t>
      </w:r>
      <w:r>
        <w:rPr>
          <w:rFonts w:ascii="Calibri" w:hAnsi="Calibri"/>
          <w:sz w:val="22"/>
          <w:szCs w:val="22"/>
        </w:rPr>
        <w:t xml:space="preserve"> l’economista </w:t>
      </w:r>
      <w:r w:rsidRPr="00D8685D">
        <w:rPr>
          <w:rFonts w:ascii="Calibri" w:hAnsi="Calibri"/>
          <w:b/>
          <w:sz w:val="22"/>
          <w:szCs w:val="22"/>
        </w:rPr>
        <w:t>Giorgio Coricelli</w:t>
      </w:r>
      <w:r>
        <w:rPr>
          <w:rFonts w:ascii="Calibri" w:hAnsi="Calibri"/>
          <w:sz w:val="22"/>
          <w:szCs w:val="22"/>
        </w:rPr>
        <w:t xml:space="preserve">, professore alla University of Southern California, si addentrerà nel mondo della </w:t>
      </w:r>
      <w:r w:rsidRPr="00917FE2">
        <w:rPr>
          <w:rFonts w:ascii="Calibri" w:hAnsi="Calibri"/>
          <w:b/>
          <w:sz w:val="22"/>
          <w:szCs w:val="22"/>
        </w:rPr>
        <w:t>neurofinanza</w:t>
      </w:r>
      <w:r>
        <w:rPr>
          <w:rFonts w:ascii="Calibri" w:hAnsi="Calibri"/>
          <w:sz w:val="22"/>
          <w:szCs w:val="22"/>
        </w:rPr>
        <w:t>,</w:t>
      </w:r>
      <w:r w:rsidR="00917FE2">
        <w:rPr>
          <w:rFonts w:ascii="Calibri" w:hAnsi="Calibri"/>
          <w:sz w:val="22"/>
          <w:szCs w:val="22"/>
        </w:rPr>
        <w:t xml:space="preserve"> sottolineando il peso delle emozioni nell’ambito delle scelte finanziarie. A </w:t>
      </w:r>
      <w:r w:rsidR="00917FE2" w:rsidRPr="00917FE2">
        <w:rPr>
          <w:rFonts w:ascii="Calibri" w:hAnsi="Calibri"/>
          <w:b/>
          <w:sz w:val="22"/>
          <w:szCs w:val="22"/>
        </w:rPr>
        <w:t>Napoli</w:t>
      </w:r>
      <w:r w:rsidR="00917FE2">
        <w:rPr>
          <w:rFonts w:ascii="Calibri" w:hAnsi="Calibri"/>
          <w:sz w:val="22"/>
          <w:szCs w:val="22"/>
        </w:rPr>
        <w:t xml:space="preserve"> – o più precisamente, proprio a </w:t>
      </w:r>
      <w:r w:rsidR="00917FE2" w:rsidRPr="00917FE2">
        <w:rPr>
          <w:rFonts w:ascii="Calibri" w:hAnsi="Calibri"/>
          <w:b/>
          <w:sz w:val="22"/>
          <w:szCs w:val="22"/>
        </w:rPr>
        <w:t xml:space="preserve">Pompei </w:t>
      </w:r>
      <w:r w:rsidR="00917FE2">
        <w:rPr>
          <w:rFonts w:ascii="Calibri" w:hAnsi="Calibri"/>
          <w:sz w:val="22"/>
          <w:szCs w:val="22"/>
        </w:rPr>
        <w:t xml:space="preserve">– l’archeologa </w:t>
      </w:r>
      <w:r w:rsidR="00917FE2" w:rsidRPr="00917FE2">
        <w:rPr>
          <w:rFonts w:ascii="Calibri" w:hAnsi="Calibri"/>
          <w:b/>
          <w:sz w:val="22"/>
          <w:szCs w:val="22"/>
        </w:rPr>
        <w:t>Astrid D’Eredità</w:t>
      </w:r>
      <w:r w:rsidR="00917FE2">
        <w:rPr>
          <w:rFonts w:ascii="Calibri" w:hAnsi="Calibri"/>
          <w:sz w:val="22"/>
          <w:szCs w:val="22"/>
        </w:rPr>
        <w:t xml:space="preserve"> proverà ad immaginare il mondo in cui </w:t>
      </w:r>
      <w:r w:rsidR="00917FE2" w:rsidRPr="00917FE2">
        <w:rPr>
          <w:rFonts w:ascii="Calibri" w:hAnsi="Calibri"/>
          <w:b/>
          <w:sz w:val="22"/>
          <w:szCs w:val="22"/>
        </w:rPr>
        <w:t>Plinio il Vecchio</w:t>
      </w:r>
      <w:r w:rsidR="00917FE2">
        <w:rPr>
          <w:rFonts w:ascii="Calibri" w:hAnsi="Calibri"/>
          <w:sz w:val="22"/>
          <w:szCs w:val="22"/>
        </w:rPr>
        <w:t xml:space="preserve"> avrebbe potuto raccontare la grande eruzione del Vesuvio del 79 d.c. se avesse potuto disporre di Facebook, Twitter ed Instagram. </w:t>
      </w:r>
      <w:r>
        <w:rPr>
          <w:rFonts w:ascii="Calibri" w:hAnsi="Calibri"/>
          <w:sz w:val="22"/>
          <w:szCs w:val="22"/>
        </w:rPr>
        <w:t>A</w:t>
      </w:r>
      <w:r w:rsidR="00293866" w:rsidRPr="00293866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L’Aquila</w:t>
      </w:r>
      <w:r>
        <w:rPr>
          <w:rFonts w:ascii="Calibri" w:hAnsi="Calibri"/>
          <w:sz w:val="22"/>
          <w:szCs w:val="22"/>
        </w:rPr>
        <w:t>, infine,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la protagonista assoluta sarà proprio la birra, grazie alla partecipazione di </w:t>
      </w:r>
      <w:r w:rsidRPr="00D8685D">
        <w:rPr>
          <w:rFonts w:ascii="Calibri" w:hAnsi="Calibri"/>
          <w:b/>
          <w:sz w:val="22"/>
          <w:szCs w:val="22"/>
        </w:rPr>
        <w:t>Neil Reid</w:t>
      </w:r>
      <w:r>
        <w:rPr>
          <w:rFonts w:ascii="Calibri" w:hAnsi="Calibri"/>
          <w:sz w:val="22"/>
          <w:szCs w:val="22"/>
        </w:rPr>
        <w:t xml:space="preserve"> dell’Università di Toledo, negli Stati Uniti, conosciuto come </w:t>
      </w:r>
      <w:r w:rsidRPr="00D8685D">
        <w:rPr>
          <w:rFonts w:ascii="Calibri" w:hAnsi="Calibri"/>
          <w:b/>
          <w:sz w:val="22"/>
          <w:szCs w:val="22"/>
        </w:rPr>
        <w:t>“The Beer Professor”</w:t>
      </w:r>
      <w:r>
        <w:rPr>
          <w:rFonts w:ascii="Calibri" w:hAnsi="Calibri"/>
          <w:sz w:val="22"/>
          <w:szCs w:val="22"/>
        </w:rPr>
        <w:t xml:space="preserve"> per aver visitato oltre 150 birrifici artigianali in tutto il mondo</w:t>
      </w:r>
      <w:r w:rsidR="00ED24AE">
        <w:rPr>
          <w:rFonts w:ascii="Calibri" w:hAnsi="Calibri"/>
          <w:sz w:val="22"/>
          <w:szCs w:val="22"/>
        </w:rPr>
        <w:t>, in cerca del</w:t>
      </w:r>
      <w:r>
        <w:rPr>
          <w:rFonts w:ascii="Calibri" w:hAnsi="Calibri"/>
          <w:sz w:val="22"/>
          <w:szCs w:val="22"/>
        </w:rPr>
        <w:t xml:space="preserve">le ragioni del successo planetario </w:t>
      </w:r>
      <w:r w:rsidR="00ED24AE">
        <w:rPr>
          <w:rFonts w:ascii="Calibri" w:hAnsi="Calibri"/>
          <w:sz w:val="22"/>
          <w:szCs w:val="22"/>
        </w:rPr>
        <w:t>della</w:t>
      </w:r>
      <w:r>
        <w:rPr>
          <w:rFonts w:ascii="Calibri" w:hAnsi="Calibri"/>
          <w:sz w:val="22"/>
          <w:szCs w:val="22"/>
        </w:rPr>
        <w:t xml:space="preserve"> bevanda al luppolo.</w:t>
      </w:r>
    </w:p>
    <w:p w:rsidR="00A341DF" w:rsidRPr="00996929" w:rsidRDefault="00A341DF" w:rsidP="00F82CC2">
      <w:pPr>
        <w:jc w:val="both"/>
        <w:rPr>
          <w:rFonts w:ascii="Calibri" w:hAnsi="Calibri"/>
          <w:sz w:val="22"/>
          <w:szCs w:val="22"/>
          <w:highlight w:val="yellow"/>
        </w:rPr>
      </w:pPr>
    </w:p>
    <w:p w:rsidR="00F82CC2" w:rsidRPr="0020611D" w:rsidRDefault="00606916" w:rsidP="00F82CC2">
      <w:pPr>
        <w:jc w:val="both"/>
        <w:rPr>
          <w:rFonts w:ascii="Calibri" w:hAnsi="Calibri"/>
          <w:sz w:val="22"/>
          <w:szCs w:val="22"/>
        </w:rPr>
      </w:pPr>
      <w:r w:rsidRPr="0020611D">
        <w:rPr>
          <w:rFonts w:ascii="Calibri" w:hAnsi="Calibri"/>
          <w:sz w:val="22"/>
          <w:szCs w:val="22"/>
        </w:rPr>
        <w:t>Inoltre la manifestazione vedrà la partecipazione in tutte le serate “</w:t>
      </w:r>
      <w:r w:rsidR="00550492" w:rsidRPr="0020611D">
        <w:rPr>
          <w:rFonts w:ascii="Calibri" w:hAnsi="Calibri"/>
          <w:i/>
          <w:sz w:val="22"/>
          <w:szCs w:val="22"/>
        </w:rPr>
        <w:t>Our Body</w:t>
      </w:r>
      <w:r w:rsidRPr="0020611D">
        <w:rPr>
          <w:rFonts w:ascii="Calibri" w:hAnsi="Calibri"/>
          <w:sz w:val="22"/>
          <w:szCs w:val="22"/>
        </w:rPr>
        <w:t xml:space="preserve">” sponsorizzate dall’Associazione Italiana Sclerosi Multipla (AISM) di </w:t>
      </w:r>
      <w:r w:rsidRPr="0020611D">
        <w:rPr>
          <w:rFonts w:ascii="Calibri" w:hAnsi="Calibri"/>
          <w:b/>
          <w:sz w:val="22"/>
          <w:szCs w:val="22"/>
        </w:rPr>
        <w:t xml:space="preserve">persone con sclerosi multipla </w:t>
      </w:r>
      <w:r w:rsidRPr="0020611D">
        <w:rPr>
          <w:rFonts w:ascii="Calibri" w:hAnsi="Calibri"/>
          <w:sz w:val="22"/>
          <w:szCs w:val="22"/>
        </w:rPr>
        <w:t xml:space="preserve">che, in linea con lo spirito di Pint of Science, </w:t>
      </w:r>
      <w:r w:rsidRPr="0020611D">
        <w:rPr>
          <w:rFonts w:ascii="Calibri" w:hAnsi="Calibri"/>
          <w:b/>
          <w:sz w:val="22"/>
          <w:szCs w:val="22"/>
        </w:rPr>
        <w:t>sottolineeranno l’importanza della ricerca scientifica</w:t>
      </w:r>
      <w:r w:rsidRPr="0020611D">
        <w:rPr>
          <w:rFonts w:ascii="Calibri" w:hAnsi="Calibri"/>
          <w:sz w:val="22"/>
          <w:szCs w:val="22"/>
        </w:rPr>
        <w:t xml:space="preserve"> e sensibilizzeranno il pubblico su una malattia</w:t>
      </w:r>
      <w:r w:rsidR="0020611D">
        <w:rPr>
          <w:rFonts w:ascii="Calibri" w:hAnsi="Calibri"/>
          <w:sz w:val="22"/>
          <w:szCs w:val="22"/>
        </w:rPr>
        <w:t xml:space="preserve"> ancora parzialmente sconosciuta</w:t>
      </w:r>
      <w:r w:rsidRPr="0020611D">
        <w:rPr>
          <w:rFonts w:ascii="Calibri" w:hAnsi="Calibri"/>
          <w:sz w:val="22"/>
          <w:szCs w:val="22"/>
        </w:rPr>
        <w:t>.</w:t>
      </w:r>
    </w:p>
    <w:p w:rsidR="00042DB4" w:rsidRPr="00F82CC2" w:rsidRDefault="00042DB4" w:rsidP="00042DB4">
      <w:pPr>
        <w:jc w:val="both"/>
        <w:rPr>
          <w:rFonts w:ascii="Calibri" w:hAnsi="Calibri"/>
          <w:sz w:val="22"/>
          <w:szCs w:val="22"/>
        </w:rPr>
      </w:pPr>
    </w:p>
    <w:p w:rsidR="00042DB4" w:rsidRDefault="00042DB4" w:rsidP="00042DB4">
      <w:pPr>
        <w:jc w:val="both"/>
        <w:rPr>
          <w:rFonts w:ascii="Calibri" w:hAnsi="Calibri"/>
          <w:sz w:val="22"/>
          <w:szCs w:val="22"/>
        </w:rPr>
      </w:pPr>
      <w:r w:rsidRPr="0020611D">
        <w:rPr>
          <w:rFonts w:ascii="Calibri" w:hAnsi="Calibri"/>
          <w:b/>
          <w:sz w:val="22"/>
          <w:szCs w:val="22"/>
        </w:rPr>
        <w:t>Pint of Science</w:t>
      </w:r>
      <w:r>
        <w:rPr>
          <w:rFonts w:ascii="Calibri" w:hAnsi="Calibri"/>
          <w:sz w:val="22"/>
          <w:szCs w:val="22"/>
        </w:rPr>
        <w:t xml:space="preserve"> è un evento completamente gratuito e non a scopo di lucro</w:t>
      </w:r>
      <w:r w:rsidR="001C2FD0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che esiste grazie al contr</w:t>
      </w:r>
      <w:r w:rsidR="00996929">
        <w:rPr>
          <w:rFonts w:ascii="Calibri" w:hAnsi="Calibri"/>
          <w:sz w:val="22"/>
          <w:szCs w:val="22"/>
        </w:rPr>
        <w:t>ibuto degli sponsor principali</w:t>
      </w:r>
      <w:r>
        <w:rPr>
          <w:rFonts w:ascii="Calibri" w:hAnsi="Calibri"/>
          <w:sz w:val="22"/>
          <w:szCs w:val="22"/>
        </w:rPr>
        <w:t xml:space="preserve">: </w:t>
      </w:r>
      <w:r w:rsidRPr="00935211">
        <w:rPr>
          <w:rFonts w:ascii="Calibri" w:hAnsi="Calibri"/>
          <w:b/>
          <w:sz w:val="22"/>
          <w:szCs w:val="22"/>
        </w:rPr>
        <w:t>INFN</w:t>
      </w:r>
      <w:r w:rsidRPr="00F82CC2">
        <w:rPr>
          <w:rFonts w:ascii="Calibri" w:hAnsi="Calibri"/>
          <w:sz w:val="22"/>
          <w:szCs w:val="22"/>
        </w:rPr>
        <w:t xml:space="preserve"> (Istituto Nazionale di Fisica Nucleare), </w:t>
      </w:r>
      <w:r>
        <w:rPr>
          <w:rFonts w:ascii="Calibri" w:hAnsi="Calibri"/>
          <w:b/>
          <w:sz w:val="22"/>
          <w:szCs w:val="22"/>
        </w:rPr>
        <w:t>INAF</w:t>
      </w:r>
      <w:r w:rsidRPr="00F82CC2">
        <w:rPr>
          <w:rFonts w:ascii="Calibri" w:hAnsi="Calibri"/>
          <w:sz w:val="22"/>
          <w:szCs w:val="22"/>
        </w:rPr>
        <w:t xml:space="preserve"> (</w:t>
      </w:r>
      <w:r>
        <w:rPr>
          <w:rFonts w:ascii="Calibri" w:hAnsi="Calibri"/>
          <w:sz w:val="22"/>
          <w:szCs w:val="22"/>
        </w:rPr>
        <w:t>Ist</w:t>
      </w:r>
      <w:r w:rsidR="00854F04">
        <w:rPr>
          <w:rFonts w:ascii="Calibri" w:hAnsi="Calibri"/>
          <w:sz w:val="22"/>
          <w:szCs w:val="22"/>
        </w:rPr>
        <w:t>ituto Nazionale di Astrofisica)</w:t>
      </w:r>
      <w:r>
        <w:rPr>
          <w:rFonts w:ascii="Calibri" w:hAnsi="Calibri"/>
          <w:sz w:val="22"/>
          <w:szCs w:val="22"/>
        </w:rPr>
        <w:t xml:space="preserve">, </w:t>
      </w:r>
      <w:r w:rsidRPr="00114C24">
        <w:rPr>
          <w:rFonts w:ascii="Calibri" w:hAnsi="Calibri"/>
          <w:b/>
          <w:sz w:val="22"/>
          <w:szCs w:val="22"/>
        </w:rPr>
        <w:t>AISM</w:t>
      </w:r>
      <w:r>
        <w:rPr>
          <w:rFonts w:ascii="Calibri" w:hAnsi="Calibri"/>
          <w:sz w:val="22"/>
          <w:szCs w:val="22"/>
        </w:rPr>
        <w:t xml:space="preserve"> (Associazione Italiana Sclerosi Multipla)</w:t>
      </w:r>
      <w:r w:rsidR="00996929">
        <w:rPr>
          <w:rFonts w:ascii="Calibri" w:hAnsi="Calibri"/>
          <w:sz w:val="22"/>
          <w:szCs w:val="22"/>
        </w:rPr>
        <w:t xml:space="preserve"> e</w:t>
      </w:r>
      <w:r>
        <w:rPr>
          <w:rFonts w:ascii="Calibri" w:hAnsi="Calibri"/>
          <w:sz w:val="22"/>
          <w:szCs w:val="22"/>
        </w:rPr>
        <w:t xml:space="preserve"> </w:t>
      </w:r>
      <w:r w:rsidRPr="00935211">
        <w:rPr>
          <w:rFonts w:ascii="Calibri" w:hAnsi="Calibri"/>
          <w:b/>
          <w:sz w:val="22"/>
          <w:szCs w:val="22"/>
        </w:rPr>
        <w:t>Istituto Pasteur Italia</w:t>
      </w:r>
      <w:r w:rsidRPr="00F82CC2">
        <w:rPr>
          <w:rFonts w:ascii="Calibri" w:hAnsi="Calibri"/>
          <w:sz w:val="22"/>
          <w:szCs w:val="22"/>
        </w:rPr>
        <w:t xml:space="preserve"> (Fondazione Cenci Bolognetti)</w:t>
      </w:r>
      <w:r>
        <w:rPr>
          <w:rFonts w:ascii="Calibri" w:hAnsi="Calibri"/>
          <w:sz w:val="22"/>
          <w:szCs w:val="22"/>
        </w:rPr>
        <w:t>. Inoltre ogni città si avvale del sostegno di numerose realtà locali senza le quali la manifestazione non esisterebbe.</w:t>
      </w:r>
    </w:p>
    <w:p w:rsidR="00E40614" w:rsidRDefault="00E40614" w:rsidP="00042DB4">
      <w:pPr>
        <w:jc w:val="both"/>
        <w:rPr>
          <w:rFonts w:ascii="Calibri" w:hAnsi="Calibri"/>
          <w:sz w:val="22"/>
          <w:szCs w:val="22"/>
        </w:rPr>
      </w:pPr>
    </w:p>
    <w:p w:rsidR="00F82CC2" w:rsidRPr="00485019" w:rsidRDefault="00F82CC2" w:rsidP="00F82CC2">
      <w:pPr>
        <w:jc w:val="both"/>
        <w:rPr>
          <w:rFonts w:ascii="Calibri" w:hAnsi="Calibri"/>
          <w:b/>
          <w:i/>
          <w:sz w:val="22"/>
          <w:szCs w:val="22"/>
          <w:lang w:val="en-US"/>
        </w:rPr>
      </w:pPr>
      <w:r w:rsidRPr="00485019">
        <w:rPr>
          <w:rFonts w:ascii="Calibri" w:hAnsi="Calibri"/>
          <w:b/>
          <w:i/>
          <w:sz w:val="22"/>
          <w:szCs w:val="22"/>
          <w:lang w:val="en-US"/>
        </w:rPr>
        <w:lastRenderedPageBreak/>
        <w:t>Pint of Science – La Storia</w:t>
      </w:r>
      <w:r w:rsidR="00485019">
        <w:rPr>
          <w:rFonts w:ascii="Calibri" w:hAnsi="Calibri"/>
          <w:b/>
          <w:i/>
          <w:sz w:val="22"/>
          <w:szCs w:val="22"/>
          <w:lang w:val="en-US"/>
        </w:rPr>
        <w:t>, i numeri</w:t>
      </w:r>
    </w:p>
    <w:p w:rsidR="000E1C51" w:rsidRPr="001C2FD0" w:rsidRDefault="000E1C51" w:rsidP="000E1C51">
      <w:pPr>
        <w:jc w:val="both"/>
        <w:rPr>
          <w:rFonts w:ascii="Calibri" w:hAnsi="Calibri"/>
          <w:i/>
          <w:sz w:val="22"/>
          <w:szCs w:val="22"/>
        </w:rPr>
      </w:pPr>
      <w:r w:rsidRPr="001C2FD0">
        <w:rPr>
          <w:rFonts w:ascii="Calibri" w:hAnsi="Calibri"/>
          <w:i/>
          <w:sz w:val="22"/>
          <w:szCs w:val="22"/>
        </w:rPr>
        <w:t xml:space="preserve">Nel 2012 Michael Motskin e Praveen Paul erano due ricercatori all’Imperial College di Londra. Diedero vita ad un evento chiamato “Meet the researchers” (Incontra i ricercatori) nel quale alcuni malati di Parkinson, Alzheimer, malattia del motoneurone e sclerosi multipla potevano andare nei loro laboratori a vedere quale tipo di ricerca facessero. L’evento fu molto motivante sia per i visitatori che per i ricercatori. Pensarono che se le persone vogliono entrare nei laboratori e incontrare i ricercatori, perché non portare i ricercatori fuori ad incontrare le persone? E così nacque </w:t>
      </w:r>
      <w:r w:rsidR="00854F04">
        <w:rPr>
          <w:rFonts w:ascii="Calibri" w:hAnsi="Calibri"/>
          <w:i/>
          <w:sz w:val="22"/>
          <w:szCs w:val="22"/>
        </w:rPr>
        <w:t>Pint of Science. Nel m</w:t>
      </w:r>
      <w:r w:rsidRPr="001C2FD0">
        <w:rPr>
          <w:rFonts w:ascii="Calibri" w:hAnsi="Calibri"/>
          <w:i/>
          <w:sz w:val="22"/>
          <w:szCs w:val="22"/>
        </w:rPr>
        <w:t xml:space="preserve">aggio 2013 si tenne la prima edizione di Pint of Science (nel solo Regno Unito) che ha portato al grande pubblico alcuni dei più rinomati ricercatori a raccontare il loro lavoro innovativo agli amanti della scienza e della birra. Quattro anni dopo, con questa edizione, il festival è presente in </w:t>
      </w:r>
      <w:r w:rsidR="00A25EEF" w:rsidRPr="001C2FD0">
        <w:rPr>
          <w:rFonts w:ascii="Calibri" w:hAnsi="Calibri"/>
          <w:i/>
          <w:sz w:val="22"/>
          <w:szCs w:val="22"/>
        </w:rPr>
        <w:t>undici</w:t>
      </w:r>
      <w:r w:rsidRPr="001C2FD0">
        <w:rPr>
          <w:rFonts w:ascii="Calibri" w:hAnsi="Calibri"/>
          <w:i/>
          <w:sz w:val="22"/>
          <w:szCs w:val="22"/>
        </w:rPr>
        <w:t xml:space="preserve"> paesi la mondo, centinaia di città (40 città previste in Spagna, circa 20 in Francia, più di 30 previste nel Regno Unito) con centinata di pub, eventi e speakers.</w:t>
      </w:r>
    </w:p>
    <w:p w:rsidR="00996929" w:rsidRPr="006E2A10" w:rsidRDefault="00996929" w:rsidP="00996929">
      <w:pPr>
        <w:jc w:val="both"/>
        <w:rPr>
          <w:rFonts w:ascii="Calibri" w:hAnsi="Calibri"/>
          <w:i/>
          <w:sz w:val="22"/>
          <w:szCs w:val="22"/>
        </w:rPr>
      </w:pPr>
      <w:r w:rsidRPr="006E2A10">
        <w:rPr>
          <w:rFonts w:ascii="Calibri" w:hAnsi="Calibri"/>
          <w:i/>
          <w:sz w:val="22"/>
          <w:szCs w:val="22"/>
        </w:rPr>
        <w:t>In Italia, la manifestazione è sbarcata nel 2015 coinvolgendo per prime sei città – Genova, Trento, Siena, Roma, Pavia, Milano – addirittura più che triplicate nello spazio di quattro edizioni.</w:t>
      </w:r>
      <w:r w:rsidRPr="006E2A10">
        <w:rPr>
          <w:rFonts w:ascii="Calibri" w:hAnsi="Calibri"/>
          <w:b/>
          <w:i/>
          <w:sz w:val="22"/>
          <w:szCs w:val="22"/>
        </w:rPr>
        <w:t xml:space="preserve"> </w:t>
      </w:r>
      <w:r w:rsidRPr="006E2A10">
        <w:rPr>
          <w:rFonts w:ascii="Calibri" w:hAnsi="Calibri"/>
          <w:i/>
          <w:sz w:val="22"/>
          <w:szCs w:val="22"/>
        </w:rPr>
        <w:t xml:space="preserve">Quest’anno, infatti, il festival si svolgerà in contemporanea in ben </w:t>
      </w:r>
      <w:r w:rsidRPr="006E2A10">
        <w:rPr>
          <w:rFonts w:ascii="Calibri" w:hAnsi="Calibri"/>
          <w:b/>
          <w:i/>
          <w:sz w:val="22"/>
          <w:szCs w:val="22"/>
        </w:rPr>
        <w:t>20 città italiane</w:t>
      </w:r>
      <w:r w:rsidRPr="006E2A10">
        <w:rPr>
          <w:rFonts w:ascii="Calibri" w:hAnsi="Calibri"/>
          <w:i/>
          <w:sz w:val="22"/>
          <w:szCs w:val="22"/>
        </w:rPr>
        <w:t xml:space="preserve"> (Avellino-Sarno, Bari, Bologna, Cagliari, Catania, Ferrara, Genova, L’Aquila, Milano, Napoli, Padova, Palermo, Pisa-Lucca, Pavia, Reggio Calabria, Roma, Siena, Trento-Rovereto, Trieste e Torino) e </w:t>
      </w:r>
      <w:r w:rsidRPr="006E2A10">
        <w:rPr>
          <w:rFonts w:ascii="Calibri" w:hAnsi="Calibri"/>
          <w:b/>
          <w:i/>
          <w:sz w:val="22"/>
          <w:szCs w:val="22"/>
        </w:rPr>
        <w:t xml:space="preserve">21 paesi letteralmente in ogni angolo del mondo </w:t>
      </w:r>
      <w:r w:rsidRPr="006E2A10">
        <w:rPr>
          <w:rFonts w:ascii="Calibri" w:hAnsi="Calibri"/>
          <w:i/>
          <w:sz w:val="22"/>
          <w:szCs w:val="22"/>
        </w:rPr>
        <w:t xml:space="preserve">(Australia, Belgio, Brasile, Canada, Costa Rica, Francia, Germania, Grecia, Irlanda, Italia, Messico, Olanda, Paraguay, Portogallo, Regno Unito, Russia, Singapore, Spagna, Stati Uniti, Sudafrica e Thailandia). </w:t>
      </w:r>
    </w:p>
    <w:p w:rsidR="00402623" w:rsidRDefault="00402623" w:rsidP="00F82CC2">
      <w:pPr>
        <w:rPr>
          <w:rFonts w:ascii="Calibri" w:hAnsi="Calibri"/>
          <w:b/>
          <w:sz w:val="22"/>
          <w:szCs w:val="22"/>
        </w:rPr>
      </w:pPr>
    </w:p>
    <w:p w:rsidR="001C2FD0" w:rsidRDefault="001C2FD0" w:rsidP="00F82CC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Per </w:t>
      </w:r>
      <w:r w:rsidR="00903320">
        <w:rPr>
          <w:rFonts w:ascii="Calibri" w:hAnsi="Calibri"/>
          <w:b/>
          <w:sz w:val="22"/>
          <w:szCs w:val="22"/>
        </w:rPr>
        <w:t xml:space="preserve">ulteriori </w:t>
      </w:r>
      <w:r>
        <w:rPr>
          <w:rFonts w:ascii="Calibri" w:hAnsi="Calibri"/>
          <w:b/>
          <w:sz w:val="22"/>
          <w:szCs w:val="22"/>
        </w:rPr>
        <w:t>informazion</w:t>
      </w:r>
      <w:r w:rsidR="00903320">
        <w:rPr>
          <w:rFonts w:ascii="Calibri" w:hAnsi="Calibri"/>
          <w:b/>
          <w:sz w:val="22"/>
          <w:szCs w:val="22"/>
        </w:rPr>
        <w:t>i</w:t>
      </w:r>
      <w:r>
        <w:rPr>
          <w:rFonts w:ascii="Calibri" w:hAnsi="Calibri"/>
          <w:b/>
          <w:sz w:val="22"/>
          <w:szCs w:val="22"/>
        </w:rPr>
        <w:t>:</w:t>
      </w:r>
    </w:p>
    <w:p w:rsidR="001C2FD0" w:rsidRDefault="006E2A10" w:rsidP="00F82CC2">
      <w:hyperlink r:id="rId7" w:history="1">
        <w:r w:rsidR="001C2FD0" w:rsidRPr="0090280A">
          <w:rPr>
            <w:rStyle w:val="Collegamentoipertestuale"/>
            <w:rFonts w:ascii="Calibri" w:hAnsi="Calibri"/>
            <w:sz w:val="22"/>
            <w:szCs w:val="22"/>
          </w:rPr>
          <w:t>http://www.pintofscience.it</w:t>
        </w:r>
      </w:hyperlink>
    </w:p>
    <w:p w:rsidR="00903320" w:rsidRDefault="00903320" w:rsidP="00F82CC2">
      <w:pPr>
        <w:rPr>
          <w:rFonts w:ascii="Calibri" w:hAnsi="Calibri"/>
          <w:sz w:val="22"/>
          <w:szCs w:val="22"/>
        </w:rPr>
      </w:pPr>
    </w:p>
    <w:p w:rsidR="00903320" w:rsidRDefault="00903320" w:rsidP="00F82CC2">
      <w:pPr>
        <w:rPr>
          <w:rFonts w:ascii="Calibri" w:hAnsi="Calibri"/>
          <w:b/>
          <w:sz w:val="22"/>
          <w:szCs w:val="22"/>
        </w:rPr>
      </w:pPr>
      <w:r w:rsidRPr="00903320">
        <w:rPr>
          <w:rFonts w:ascii="Calibri" w:hAnsi="Calibri"/>
          <w:b/>
          <w:sz w:val="22"/>
          <w:szCs w:val="22"/>
        </w:rPr>
        <w:t>Questi, invece, i link ai programmi completi delle singole città:</w:t>
      </w:r>
    </w:p>
    <w:p w:rsidR="00ED24AE" w:rsidRDefault="00ED24AE" w:rsidP="00903320">
      <w:pPr>
        <w:rPr>
          <w:rFonts w:ascii="Calibri" w:hAnsi="Calibri"/>
          <w:sz w:val="22"/>
          <w:szCs w:val="22"/>
        </w:rPr>
        <w:sectPr w:rsidR="00ED24AE" w:rsidSect="000024B1">
          <w:headerReference w:type="default" r:id="rId8"/>
          <w:pgSz w:w="11906" w:h="16838"/>
          <w:pgMar w:top="1096" w:right="720" w:bottom="568" w:left="720" w:header="426" w:footer="708" w:gutter="0"/>
          <w:cols w:space="708"/>
          <w:docGrid w:linePitch="360"/>
        </w:sectPr>
      </w:pPr>
    </w:p>
    <w:p w:rsidR="00903320" w:rsidRPr="00903320" w:rsidRDefault="006E2A10" w:rsidP="00903320">
      <w:pPr>
        <w:rPr>
          <w:rFonts w:ascii="Calibri" w:hAnsi="Calibri"/>
          <w:sz w:val="22"/>
          <w:szCs w:val="22"/>
        </w:rPr>
      </w:pPr>
      <w:hyperlink r:id="rId9" w:history="1">
        <w:r w:rsidR="00903320" w:rsidRPr="00903320">
          <w:rPr>
            <w:rStyle w:val="Collegamentoipertestuale"/>
            <w:rFonts w:ascii="Calibri" w:hAnsi="Calibri"/>
            <w:sz w:val="22"/>
            <w:szCs w:val="22"/>
          </w:rPr>
          <w:t>https://pintofscience.it/events/avellinosarno</w:t>
        </w:r>
      </w:hyperlink>
    </w:p>
    <w:p w:rsidR="00903320" w:rsidRPr="00903320" w:rsidRDefault="006E2A10" w:rsidP="00903320">
      <w:pPr>
        <w:rPr>
          <w:rFonts w:ascii="Calibri" w:hAnsi="Calibri"/>
          <w:sz w:val="22"/>
          <w:szCs w:val="22"/>
        </w:rPr>
      </w:pPr>
      <w:hyperlink r:id="rId10" w:history="1">
        <w:r w:rsidR="00903320" w:rsidRPr="00903320">
          <w:rPr>
            <w:rStyle w:val="Collegamentoipertestuale"/>
            <w:rFonts w:ascii="Calibri" w:hAnsi="Calibri"/>
            <w:sz w:val="22"/>
            <w:szCs w:val="22"/>
          </w:rPr>
          <w:t>https://pintofscience.it/events/bari</w:t>
        </w:r>
      </w:hyperlink>
    </w:p>
    <w:p w:rsidR="00903320" w:rsidRPr="00903320" w:rsidRDefault="006E2A10" w:rsidP="00903320">
      <w:pPr>
        <w:rPr>
          <w:rFonts w:ascii="Calibri" w:hAnsi="Calibri"/>
          <w:sz w:val="22"/>
          <w:szCs w:val="22"/>
        </w:rPr>
      </w:pPr>
      <w:hyperlink r:id="rId11" w:history="1">
        <w:r w:rsidR="00903320" w:rsidRPr="00903320">
          <w:rPr>
            <w:rStyle w:val="Collegamentoipertestuale"/>
            <w:rFonts w:ascii="Calibri" w:hAnsi="Calibri"/>
            <w:sz w:val="22"/>
            <w:szCs w:val="22"/>
          </w:rPr>
          <w:t>https://pintofscience.it/events/bologna</w:t>
        </w:r>
      </w:hyperlink>
    </w:p>
    <w:p w:rsidR="00903320" w:rsidRPr="00903320" w:rsidRDefault="006E2A10" w:rsidP="00903320">
      <w:pPr>
        <w:rPr>
          <w:rFonts w:ascii="Calibri" w:hAnsi="Calibri"/>
          <w:sz w:val="22"/>
          <w:szCs w:val="22"/>
        </w:rPr>
      </w:pPr>
      <w:hyperlink r:id="rId12" w:history="1">
        <w:r w:rsidR="00903320" w:rsidRPr="00903320">
          <w:rPr>
            <w:rStyle w:val="Collegamentoipertestuale"/>
            <w:rFonts w:ascii="Calibri" w:hAnsi="Calibri"/>
            <w:sz w:val="22"/>
            <w:szCs w:val="22"/>
          </w:rPr>
          <w:t>https://pintofscience.it/events/cagliari</w:t>
        </w:r>
      </w:hyperlink>
    </w:p>
    <w:p w:rsidR="00903320" w:rsidRPr="00903320" w:rsidRDefault="006E2A10" w:rsidP="00903320">
      <w:pPr>
        <w:rPr>
          <w:rFonts w:ascii="Calibri" w:hAnsi="Calibri"/>
          <w:sz w:val="22"/>
          <w:szCs w:val="22"/>
        </w:rPr>
      </w:pPr>
      <w:hyperlink r:id="rId13" w:history="1">
        <w:r w:rsidR="00903320" w:rsidRPr="00903320">
          <w:rPr>
            <w:rStyle w:val="Collegamentoipertestuale"/>
            <w:rFonts w:ascii="Calibri" w:hAnsi="Calibri"/>
            <w:sz w:val="22"/>
            <w:szCs w:val="22"/>
          </w:rPr>
          <w:t>https://pintofscience.it/events/catania</w:t>
        </w:r>
      </w:hyperlink>
    </w:p>
    <w:p w:rsidR="00903320" w:rsidRPr="00903320" w:rsidRDefault="006E2A10" w:rsidP="00903320">
      <w:pPr>
        <w:rPr>
          <w:rFonts w:ascii="Calibri" w:hAnsi="Calibri"/>
          <w:sz w:val="22"/>
          <w:szCs w:val="22"/>
        </w:rPr>
      </w:pPr>
      <w:hyperlink r:id="rId14" w:history="1">
        <w:r w:rsidR="00903320" w:rsidRPr="00903320">
          <w:rPr>
            <w:rStyle w:val="Collegamentoipertestuale"/>
            <w:rFonts w:ascii="Calibri" w:hAnsi="Calibri"/>
            <w:sz w:val="22"/>
            <w:szCs w:val="22"/>
          </w:rPr>
          <w:t>https://pintofscience.it/events/ferrara</w:t>
        </w:r>
      </w:hyperlink>
    </w:p>
    <w:p w:rsidR="00903320" w:rsidRPr="00903320" w:rsidRDefault="006E2A10" w:rsidP="00903320">
      <w:pPr>
        <w:rPr>
          <w:rFonts w:ascii="Calibri" w:hAnsi="Calibri"/>
          <w:sz w:val="22"/>
          <w:szCs w:val="22"/>
        </w:rPr>
      </w:pPr>
      <w:hyperlink r:id="rId15" w:history="1">
        <w:r w:rsidR="00903320" w:rsidRPr="00903320">
          <w:rPr>
            <w:rStyle w:val="Collegamentoipertestuale"/>
            <w:rFonts w:ascii="Calibri" w:hAnsi="Calibri"/>
            <w:sz w:val="22"/>
            <w:szCs w:val="22"/>
          </w:rPr>
          <w:t>https://pintofscience.it/events/genova</w:t>
        </w:r>
      </w:hyperlink>
    </w:p>
    <w:p w:rsidR="00903320" w:rsidRPr="00903320" w:rsidRDefault="006E2A10" w:rsidP="00903320">
      <w:pPr>
        <w:rPr>
          <w:rFonts w:ascii="Calibri" w:hAnsi="Calibri"/>
          <w:sz w:val="22"/>
          <w:szCs w:val="22"/>
        </w:rPr>
      </w:pPr>
      <w:hyperlink r:id="rId16" w:history="1">
        <w:r w:rsidR="00903320" w:rsidRPr="00903320">
          <w:rPr>
            <w:rStyle w:val="Collegamentoipertestuale"/>
            <w:rFonts w:ascii="Calibri" w:hAnsi="Calibri"/>
            <w:sz w:val="22"/>
            <w:szCs w:val="22"/>
          </w:rPr>
          <w:t>https://pintofscience.it/events/laquila</w:t>
        </w:r>
      </w:hyperlink>
    </w:p>
    <w:p w:rsidR="00903320" w:rsidRPr="00903320" w:rsidRDefault="006E2A10" w:rsidP="00903320">
      <w:pPr>
        <w:rPr>
          <w:rFonts w:ascii="Calibri" w:hAnsi="Calibri"/>
          <w:sz w:val="22"/>
          <w:szCs w:val="22"/>
        </w:rPr>
      </w:pPr>
      <w:hyperlink r:id="rId17" w:history="1">
        <w:r w:rsidR="00903320" w:rsidRPr="00903320">
          <w:rPr>
            <w:rStyle w:val="Collegamentoipertestuale"/>
            <w:rFonts w:ascii="Calibri" w:hAnsi="Calibri"/>
            <w:sz w:val="22"/>
            <w:szCs w:val="22"/>
          </w:rPr>
          <w:t>https://pintofscience.it/events/milano</w:t>
        </w:r>
      </w:hyperlink>
    </w:p>
    <w:p w:rsidR="00903320" w:rsidRPr="00903320" w:rsidRDefault="006E2A10" w:rsidP="00903320">
      <w:pPr>
        <w:rPr>
          <w:rFonts w:ascii="Calibri" w:hAnsi="Calibri"/>
          <w:sz w:val="22"/>
          <w:szCs w:val="22"/>
        </w:rPr>
      </w:pPr>
      <w:hyperlink r:id="rId18" w:history="1">
        <w:r w:rsidR="00903320" w:rsidRPr="00903320">
          <w:rPr>
            <w:rStyle w:val="Collegamentoipertestuale"/>
            <w:rFonts w:ascii="Calibri" w:hAnsi="Calibri"/>
            <w:sz w:val="22"/>
            <w:szCs w:val="22"/>
          </w:rPr>
          <w:t>https://pintofscience.it/events/napoli</w:t>
        </w:r>
      </w:hyperlink>
    </w:p>
    <w:p w:rsidR="00903320" w:rsidRPr="00903320" w:rsidRDefault="006E2A10" w:rsidP="00903320">
      <w:pPr>
        <w:rPr>
          <w:rFonts w:ascii="Calibri" w:hAnsi="Calibri"/>
          <w:sz w:val="22"/>
          <w:szCs w:val="22"/>
        </w:rPr>
      </w:pPr>
      <w:hyperlink r:id="rId19" w:history="1">
        <w:r w:rsidR="00903320" w:rsidRPr="00903320">
          <w:rPr>
            <w:rStyle w:val="Collegamentoipertestuale"/>
            <w:rFonts w:ascii="Calibri" w:hAnsi="Calibri"/>
            <w:sz w:val="22"/>
            <w:szCs w:val="22"/>
          </w:rPr>
          <w:t>https://pintofscience.it/events/padova</w:t>
        </w:r>
      </w:hyperlink>
    </w:p>
    <w:p w:rsidR="00903320" w:rsidRPr="00903320" w:rsidRDefault="006E2A10" w:rsidP="00903320">
      <w:pPr>
        <w:rPr>
          <w:rFonts w:ascii="Calibri" w:hAnsi="Calibri"/>
          <w:sz w:val="22"/>
          <w:szCs w:val="22"/>
        </w:rPr>
      </w:pPr>
      <w:hyperlink r:id="rId20" w:history="1">
        <w:r w:rsidR="00903320" w:rsidRPr="00903320">
          <w:rPr>
            <w:rStyle w:val="Collegamentoipertestuale"/>
            <w:rFonts w:ascii="Calibri" w:hAnsi="Calibri"/>
            <w:sz w:val="22"/>
            <w:szCs w:val="22"/>
          </w:rPr>
          <w:t>https://pintofscience.it/events/palermo</w:t>
        </w:r>
      </w:hyperlink>
    </w:p>
    <w:p w:rsidR="00903320" w:rsidRPr="00903320" w:rsidRDefault="006E2A10" w:rsidP="00903320">
      <w:pPr>
        <w:rPr>
          <w:rFonts w:ascii="Calibri" w:hAnsi="Calibri"/>
          <w:sz w:val="22"/>
          <w:szCs w:val="22"/>
        </w:rPr>
      </w:pPr>
      <w:hyperlink r:id="rId21" w:history="1">
        <w:r w:rsidR="00903320" w:rsidRPr="00903320">
          <w:rPr>
            <w:rStyle w:val="Collegamentoipertestuale"/>
            <w:rFonts w:ascii="Calibri" w:hAnsi="Calibri"/>
            <w:sz w:val="22"/>
            <w:szCs w:val="22"/>
          </w:rPr>
          <w:t>https://pintofscience.it/events/pavia</w:t>
        </w:r>
      </w:hyperlink>
    </w:p>
    <w:p w:rsidR="00903320" w:rsidRPr="00903320" w:rsidRDefault="006E2A10" w:rsidP="00903320">
      <w:pPr>
        <w:rPr>
          <w:rFonts w:ascii="Calibri" w:hAnsi="Calibri"/>
          <w:sz w:val="22"/>
          <w:szCs w:val="22"/>
        </w:rPr>
      </w:pPr>
      <w:hyperlink r:id="rId22" w:history="1">
        <w:r w:rsidR="00903320" w:rsidRPr="00903320">
          <w:rPr>
            <w:rStyle w:val="Collegamentoipertestuale"/>
            <w:rFonts w:ascii="Calibri" w:hAnsi="Calibri"/>
            <w:sz w:val="22"/>
            <w:szCs w:val="22"/>
          </w:rPr>
          <w:t>https://pintofscience.it/events/pisa</w:t>
        </w:r>
      </w:hyperlink>
    </w:p>
    <w:p w:rsidR="00903320" w:rsidRPr="00903320" w:rsidRDefault="006E2A10" w:rsidP="00903320">
      <w:pPr>
        <w:rPr>
          <w:rFonts w:ascii="Calibri" w:hAnsi="Calibri"/>
          <w:sz w:val="22"/>
          <w:szCs w:val="22"/>
        </w:rPr>
      </w:pPr>
      <w:hyperlink r:id="rId23" w:history="1">
        <w:r w:rsidR="00903320" w:rsidRPr="00903320">
          <w:rPr>
            <w:rStyle w:val="Collegamentoipertestuale"/>
            <w:rFonts w:ascii="Calibri" w:hAnsi="Calibri"/>
            <w:sz w:val="22"/>
            <w:szCs w:val="22"/>
          </w:rPr>
          <w:t>https://pintofscience.it/events/reggiocalabria</w:t>
        </w:r>
      </w:hyperlink>
    </w:p>
    <w:p w:rsidR="00903320" w:rsidRDefault="006E2A10" w:rsidP="00F82CC2">
      <w:pPr>
        <w:rPr>
          <w:rFonts w:ascii="Calibri" w:hAnsi="Calibri"/>
          <w:sz w:val="22"/>
          <w:szCs w:val="22"/>
        </w:rPr>
      </w:pPr>
      <w:hyperlink r:id="rId24" w:history="1">
        <w:r w:rsidR="00903320" w:rsidRPr="00903320">
          <w:rPr>
            <w:rStyle w:val="Collegamentoipertestuale"/>
            <w:rFonts w:ascii="Calibri" w:hAnsi="Calibri"/>
            <w:sz w:val="22"/>
            <w:szCs w:val="22"/>
          </w:rPr>
          <w:t>https://pintofscience.it/events/roma</w:t>
        </w:r>
      </w:hyperlink>
    </w:p>
    <w:p w:rsidR="00903320" w:rsidRDefault="006E2A10" w:rsidP="00F82CC2">
      <w:pPr>
        <w:rPr>
          <w:rFonts w:ascii="Calibri" w:hAnsi="Calibri"/>
          <w:sz w:val="22"/>
          <w:szCs w:val="22"/>
        </w:rPr>
      </w:pPr>
      <w:hyperlink r:id="rId25" w:history="1">
        <w:r w:rsidR="00903320" w:rsidRPr="00903320">
          <w:rPr>
            <w:rStyle w:val="Collegamentoipertestuale"/>
            <w:rFonts w:ascii="Calibri" w:hAnsi="Calibri"/>
            <w:sz w:val="22"/>
            <w:szCs w:val="22"/>
          </w:rPr>
          <w:t>https://pintofscience.it/events/siena</w:t>
        </w:r>
      </w:hyperlink>
    </w:p>
    <w:p w:rsidR="00903320" w:rsidRDefault="006E2A10" w:rsidP="00F82CC2">
      <w:pPr>
        <w:rPr>
          <w:rFonts w:ascii="Calibri" w:hAnsi="Calibri"/>
          <w:sz w:val="22"/>
          <w:szCs w:val="22"/>
        </w:rPr>
      </w:pPr>
      <w:hyperlink r:id="rId26" w:history="1">
        <w:r w:rsidR="00903320" w:rsidRPr="00903320">
          <w:rPr>
            <w:rStyle w:val="Collegamentoipertestuale"/>
            <w:rFonts w:ascii="Calibri" w:hAnsi="Calibri"/>
            <w:sz w:val="22"/>
            <w:szCs w:val="22"/>
          </w:rPr>
          <w:t>https://pintofscience.it/events/torino</w:t>
        </w:r>
      </w:hyperlink>
    </w:p>
    <w:p w:rsidR="00903320" w:rsidRPr="00903320" w:rsidRDefault="006E2A10" w:rsidP="00903320">
      <w:pPr>
        <w:rPr>
          <w:rFonts w:ascii="Calibri" w:hAnsi="Calibri"/>
          <w:sz w:val="22"/>
          <w:szCs w:val="22"/>
        </w:rPr>
      </w:pPr>
      <w:hyperlink r:id="rId27" w:history="1">
        <w:r w:rsidR="00903320" w:rsidRPr="00903320">
          <w:rPr>
            <w:rStyle w:val="Collegamentoipertestuale"/>
            <w:rFonts w:ascii="Calibri" w:hAnsi="Calibri"/>
            <w:sz w:val="22"/>
            <w:szCs w:val="22"/>
          </w:rPr>
          <w:t>https://pintofscience.it/events/trento</w:t>
        </w:r>
      </w:hyperlink>
    </w:p>
    <w:p w:rsidR="00903320" w:rsidRPr="00903320" w:rsidRDefault="006E2A10" w:rsidP="00903320">
      <w:pPr>
        <w:rPr>
          <w:rFonts w:ascii="Calibri" w:hAnsi="Calibri"/>
          <w:sz w:val="22"/>
          <w:szCs w:val="22"/>
        </w:rPr>
      </w:pPr>
      <w:hyperlink r:id="rId28" w:history="1">
        <w:r w:rsidR="00903320" w:rsidRPr="00903320">
          <w:rPr>
            <w:rStyle w:val="Collegamentoipertestuale"/>
            <w:rFonts w:ascii="Calibri" w:hAnsi="Calibri"/>
            <w:sz w:val="22"/>
            <w:szCs w:val="22"/>
          </w:rPr>
          <w:t>https://pintofscience.it/events/trieste</w:t>
        </w:r>
      </w:hyperlink>
    </w:p>
    <w:p w:rsidR="00ED24AE" w:rsidRDefault="00ED24AE" w:rsidP="00F82CC2">
      <w:pPr>
        <w:rPr>
          <w:rFonts w:ascii="Calibri" w:hAnsi="Calibri"/>
          <w:sz w:val="22"/>
          <w:szCs w:val="22"/>
        </w:rPr>
        <w:sectPr w:rsidR="00ED24AE" w:rsidSect="00ED24AE">
          <w:type w:val="continuous"/>
          <w:pgSz w:w="11906" w:h="16838"/>
          <w:pgMar w:top="1096" w:right="720" w:bottom="568" w:left="720" w:header="426" w:footer="708" w:gutter="0"/>
          <w:cols w:num="2" w:space="708"/>
          <w:docGrid w:linePitch="360"/>
        </w:sectPr>
      </w:pPr>
    </w:p>
    <w:p w:rsidR="00903320" w:rsidRPr="00903320" w:rsidRDefault="00903320" w:rsidP="00F82CC2">
      <w:pPr>
        <w:rPr>
          <w:rFonts w:ascii="Calibri" w:hAnsi="Calibri"/>
          <w:sz w:val="22"/>
          <w:szCs w:val="22"/>
        </w:rPr>
      </w:pPr>
    </w:p>
    <w:p w:rsidR="001C2FD0" w:rsidRPr="0020611D" w:rsidRDefault="001C2FD0" w:rsidP="00F82CC2">
      <w:pPr>
        <w:rPr>
          <w:rFonts w:ascii="Calibri" w:hAnsi="Calibri"/>
          <w:b/>
          <w:sz w:val="22"/>
          <w:szCs w:val="22"/>
          <w:lang w:val="pt-PT"/>
        </w:rPr>
      </w:pPr>
      <w:r w:rsidRPr="0020611D">
        <w:rPr>
          <w:rFonts w:ascii="Calibri" w:hAnsi="Calibri"/>
          <w:b/>
          <w:sz w:val="22"/>
          <w:szCs w:val="22"/>
          <w:lang w:val="pt-PT"/>
        </w:rPr>
        <w:t>Social networks:</w:t>
      </w:r>
    </w:p>
    <w:p w:rsidR="001C2FD0" w:rsidRPr="0020611D" w:rsidRDefault="006E2A10" w:rsidP="00F82CC2">
      <w:pPr>
        <w:rPr>
          <w:rFonts w:ascii="Calibri" w:hAnsi="Calibri"/>
          <w:sz w:val="22"/>
          <w:szCs w:val="22"/>
          <w:lang w:val="pt-PT"/>
        </w:rPr>
      </w:pPr>
      <w:hyperlink r:id="rId29" w:history="1">
        <w:r w:rsidR="001C2FD0" w:rsidRPr="0020611D">
          <w:rPr>
            <w:rStyle w:val="Collegamentoipertestuale"/>
            <w:rFonts w:ascii="Calibri" w:hAnsi="Calibri"/>
            <w:sz w:val="22"/>
            <w:szCs w:val="22"/>
            <w:lang w:val="pt-PT"/>
          </w:rPr>
          <w:t>http://www.facebook.com/pintofscienceitaly</w:t>
        </w:r>
      </w:hyperlink>
    </w:p>
    <w:p w:rsidR="001C2FD0" w:rsidRPr="0020611D" w:rsidRDefault="006E2A10" w:rsidP="00F82CC2">
      <w:pPr>
        <w:rPr>
          <w:rFonts w:ascii="Calibri" w:hAnsi="Calibri"/>
          <w:sz w:val="22"/>
          <w:szCs w:val="22"/>
          <w:lang w:val="pt-PT"/>
        </w:rPr>
      </w:pPr>
      <w:hyperlink r:id="rId30" w:history="1">
        <w:r w:rsidR="001C2FD0" w:rsidRPr="0020611D">
          <w:rPr>
            <w:rStyle w:val="Collegamentoipertestuale"/>
            <w:rFonts w:ascii="Calibri" w:hAnsi="Calibri"/>
            <w:sz w:val="22"/>
            <w:szCs w:val="22"/>
            <w:lang w:val="pt-PT"/>
          </w:rPr>
          <w:t>http://www.twitter.com/pintofscienceIT</w:t>
        </w:r>
      </w:hyperlink>
    </w:p>
    <w:p w:rsidR="001C2FD0" w:rsidRPr="0020611D" w:rsidRDefault="006E2A10" w:rsidP="00F82CC2">
      <w:pPr>
        <w:rPr>
          <w:rFonts w:ascii="Calibri" w:hAnsi="Calibri"/>
          <w:sz w:val="22"/>
          <w:szCs w:val="22"/>
          <w:lang w:val="pt-PT"/>
        </w:rPr>
      </w:pPr>
      <w:hyperlink r:id="rId31" w:history="1">
        <w:r w:rsidR="001C2FD0" w:rsidRPr="0020611D">
          <w:rPr>
            <w:rStyle w:val="Collegamentoipertestuale"/>
            <w:rFonts w:ascii="Calibri" w:hAnsi="Calibri"/>
            <w:sz w:val="22"/>
            <w:szCs w:val="22"/>
            <w:lang w:val="pt-PT"/>
          </w:rPr>
          <w:t>http://www.instagram.com/pintofscienceIT</w:t>
        </w:r>
      </w:hyperlink>
    </w:p>
    <w:p w:rsidR="001C2FD0" w:rsidRPr="0020611D" w:rsidRDefault="001C2FD0" w:rsidP="00F82CC2">
      <w:pPr>
        <w:rPr>
          <w:rFonts w:ascii="Calibri" w:hAnsi="Calibri"/>
          <w:b/>
          <w:sz w:val="22"/>
          <w:szCs w:val="22"/>
          <w:lang w:val="pt-PT"/>
        </w:rPr>
      </w:pPr>
    </w:p>
    <w:p w:rsidR="0090280A" w:rsidRDefault="0090280A" w:rsidP="00F82CC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Hashtag dell’evento:</w:t>
      </w:r>
    </w:p>
    <w:p w:rsidR="0090280A" w:rsidRPr="0090280A" w:rsidRDefault="0090280A" w:rsidP="00F82CC2">
      <w:pPr>
        <w:rPr>
          <w:rFonts w:ascii="Calibri" w:hAnsi="Calibri"/>
          <w:i/>
          <w:sz w:val="22"/>
          <w:szCs w:val="22"/>
        </w:rPr>
      </w:pPr>
      <w:r w:rsidRPr="0090280A">
        <w:rPr>
          <w:rFonts w:ascii="Calibri" w:hAnsi="Calibri"/>
          <w:i/>
          <w:sz w:val="22"/>
          <w:szCs w:val="22"/>
        </w:rPr>
        <w:t>#P</w:t>
      </w:r>
      <w:r w:rsidR="00996929">
        <w:rPr>
          <w:rFonts w:ascii="Calibri" w:hAnsi="Calibri"/>
          <w:i/>
          <w:sz w:val="22"/>
          <w:szCs w:val="22"/>
        </w:rPr>
        <w:t>int18</w:t>
      </w:r>
    </w:p>
    <w:p w:rsidR="001C2FD0" w:rsidRDefault="001C2FD0" w:rsidP="00F82CC2">
      <w:pPr>
        <w:rPr>
          <w:rFonts w:ascii="Calibri" w:hAnsi="Calibri"/>
          <w:b/>
          <w:sz w:val="22"/>
          <w:szCs w:val="22"/>
        </w:rPr>
      </w:pPr>
    </w:p>
    <w:p w:rsidR="001C2FD0" w:rsidRPr="00ED24AE" w:rsidRDefault="00F82CC2" w:rsidP="00F82CC2">
      <w:pPr>
        <w:rPr>
          <w:rFonts w:ascii="Calibri" w:hAnsi="Calibri"/>
          <w:b/>
          <w:sz w:val="22"/>
          <w:szCs w:val="22"/>
        </w:rPr>
      </w:pPr>
      <w:r w:rsidRPr="003B20AE">
        <w:rPr>
          <w:rFonts w:ascii="Calibri" w:hAnsi="Calibri"/>
          <w:b/>
          <w:sz w:val="22"/>
          <w:szCs w:val="22"/>
        </w:rPr>
        <w:t>Contatti:</w:t>
      </w:r>
    </w:p>
    <w:p w:rsidR="00212D76" w:rsidRDefault="00996929" w:rsidP="00F82CC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Marco Gaviglio</w:t>
      </w:r>
      <w:r w:rsidR="003B20AE">
        <w:rPr>
          <w:rFonts w:ascii="Calibri" w:hAnsi="Calibri"/>
          <w:sz w:val="22"/>
          <w:szCs w:val="22"/>
        </w:rPr>
        <w:t xml:space="preserve"> (Comm</w:t>
      </w:r>
      <w:r w:rsidR="001C2FD0">
        <w:rPr>
          <w:rFonts w:ascii="Calibri" w:hAnsi="Calibri"/>
          <w:sz w:val="22"/>
          <w:szCs w:val="22"/>
        </w:rPr>
        <w:t>unication</w:t>
      </w:r>
      <w:r w:rsidR="003B20AE">
        <w:rPr>
          <w:rFonts w:ascii="Calibri" w:hAnsi="Calibri"/>
          <w:sz w:val="22"/>
          <w:szCs w:val="22"/>
        </w:rPr>
        <w:t xml:space="preserve"> Manager Pint of Science Italia)</w:t>
      </w:r>
    </w:p>
    <w:p w:rsidR="00212D76" w:rsidRPr="00B60698" w:rsidRDefault="00212D76" w:rsidP="00F82CC2">
      <w:pPr>
        <w:rPr>
          <w:rFonts w:ascii="Calibri" w:hAnsi="Calibri"/>
          <w:sz w:val="22"/>
          <w:szCs w:val="22"/>
          <w:lang w:val="en-US"/>
        </w:rPr>
      </w:pPr>
      <w:r w:rsidRPr="00B60698">
        <w:rPr>
          <w:rFonts w:ascii="Calibri" w:hAnsi="Calibri"/>
          <w:sz w:val="22"/>
          <w:szCs w:val="22"/>
          <w:lang w:val="en-US"/>
        </w:rPr>
        <w:t xml:space="preserve">Email </w:t>
      </w:r>
      <w:hyperlink r:id="rId32" w:history="1">
        <w:r w:rsidR="00996929">
          <w:rPr>
            <w:rStyle w:val="Collegamentoipertestuale"/>
            <w:rFonts w:ascii="Calibri" w:hAnsi="Calibri"/>
            <w:sz w:val="22"/>
            <w:szCs w:val="22"/>
            <w:lang w:val="en-US"/>
          </w:rPr>
          <w:t>marcogaviglio1985@libero.it</w:t>
        </w:r>
      </w:hyperlink>
      <w:r w:rsidR="003B20AE" w:rsidRPr="00B60698">
        <w:rPr>
          <w:rFonts w:ascii="Calibri" w:hAnsi="Calibri"/>
          <w:sz w:val="22"/>
          <w:szCs w:val="22"/>
          <w:lang w:val="en-US"/>
        </w:rPr>
        <w:t xml:space="preserve"> Cell: </w:t>
      </w:r>
      <w:r w:rsidR="00996929">
        <w:rPr>
          <w:rFonts w:ascii="Calibri" w:hAnsi="Calibri"/>
          <w:sz w:val="22"/>
          <w:szCs w:val="22"/>
          <w:lang w:val="en-US"/>
        </w:rPr>
        <w:t>349 1793476</w:t>
      </w:r>
    </w:p>
    <w:p w:rsidR="001C2FD0" w:rsidRPr="00B60698" w:rsidRDefault="001C2FD0" w:rsidP="00F82CC2">
      <w:pPr>
        <w:rPr>
          <w:rFonts w:ascii="Calibri" w:hAnsi="Calibri"/>
          <w:sz w:val="22"/>
          <w:szCs w:val="22"/>
          <w:lang w:val="en-US"/>
        </w:rPr>
      </w:pPr>
    </w:p>
    <w:p w:rsidR="00F82CC2" w:rsidRPr="00F82CC2" w:rsidRDefault="00F82CC2" w:rsidP="00F82CC2">
      <w:pPr>
        <w:rPr>
          <w:rFonts w:ascii="Calibri" w:hAnsi="Calibri"/>
          <w:sz w:val="22"/>
          <w:szCs w:val="22"/>
        </w:rPr>
      </w:pPr>
      <w:r w:rsidRPr="00F82CC2">
        <w:rPr>
          <w:rFonts w:ascii="Calibri" w:hAnsi="Calibri"/>
          <w:sz w:val="22"/>
          <w:szCs w:val="22"/>
        </w:rPr>
        <w:t>Ilaria Zanardi</w:t>
      </w:r>
      <w:r w:rsidR="003B20AE">
        <w:rPr>
          <w:rFonts w:ascii="Calibri" w:hAnsi="Calibri"/>
          <w:sz w:val="22"/>
          <w:szCs w:val="22"/>
        </w:rPr>
        <w:t xml:space="preserve"> (Presidente Pint of Science Italia)</w:t>
      </w:r>
    </w:p>
    <w:p w:rsidR="00212D76" w:rsidRPr="00B60698" w:rsidRDefault="00F82CC2">
      <w:pPr>
        <w:rPr>
          <w:rFonts w:ascii="Calibri" w:hAnsi="Calibri"/>
          <w:sz w:val="22"/>
          <w:szCs w:val="22"/>
          <w:lang w:val="en-US"/>
        </w:rPr>
      </w:pPr>
      <w:r w:rsidRPr="00B60698">
        <w:rPr>
          <w:rFonts w:ascii="Calibri" w:hAnsi="Calibri"/>
          <w:sz w:val="22"/>
          <w:szCs w:val="22"/>
          <w:lang w:val="en-US"/>
        </w:rPr>
        <w:t xml:space="preserve">Email </w:t>
      </w:r>
      <w:hyperlink r:id="rId33" w:history="1">
        <w:r w:rsidR="00632508" w:rsidRPr="00B60698">
          <w:rPr>
            <w:rStyle w:val="Collegamentoipertestuale"/>
            <w:rFonts w:ascii="Calibri" w:hAnsi="Calibri"/>
            <w:sz w:val="22"/>
            <w:szCs w:val="22"/>
            <w:lang w:val="en-US"/>
          </w:rPr>
          <w:t>info@pintofscience.it</w:t>
        </w:r>
      </w:hyperlink>
      <w:r w:rsidR="00632508" w:rsidRPr="00B60698">
        <w:rPr>
          <w:rFonts w:ascii="Calibri" w:hAnsi="Calibri"/>
          <w:sz w:val="22"/>
          <w:szCs w:val="22"/>
          <w:lang w:val="en-US"/>
        </w:rPr>
        <w:t xml:space="preserve">, </w:t>
      </w:r>
      <w:r w:rsidRPr="00B60698">
        <w:rPr>
          <w:rFonts w:ascii="Calibri" w:hAnsi="Calibri"/>
          <w:sz w:val="22"/>
          <w:szCs w:val="22"/>
          <w:lang w:val="en-US"/>
        </w:rPr>
        <w:t>Cell 3400636088</w:t>
      </w:r>
    </w:p>
    <w:p w:rsidR="0090280A" w:rsidRPr="00B60698" w:rsidRDefault="0090280A">
      <w:pPr>
        <w:rPr>
          <w:rFonts w:ascii="Calibri" w:hAnsi="Calibri"/>
          <w:sz w:val="22"/>
          <w:szCs w:val="22"/>
          <w:lang w:val="en-US"/>
        </w:rPr>
      </w:pPr>
    </w:p>
    <w:p w:rsidR="00485019" w:rsidRPr="002E2867" w:rsidRDefault="00485019">
      <w:pPr>
        <w:rPr>
          <w:rFonts w:ascii="Calibri" w:hAnsi="Calibri"/>
          <w:b/>
          <w:i/>
          <w:sz w:val="22"/>
          <w:szCs w:val="22"/>
          <w:lang w:val="en-GB"/>
        </w:rPr>
      </w:pPr>
      <w:r w:rsidRPr="002E2867">
        <w:rPr>
          <w:rFonts w:ascii="Calibri" w:hAnsi="Calibri"/>
          <w:b/>
          <w:i/>
          <w:sz w:val="22"/>
          <w:szCs w:val="22"/>
          <w:lang w:val="en-GB"/>
        </w:rPr>
        <w:t>I nostri sostenitori nazionali</w:t>
      </w:r>
      <w:r w:rsidR="002E2867" w:rsidRPr="002E2867">
        <w:rPr>
          <w:rFonts w:ascii="Calibri" w:hAnsi="Calibri"/>
          <w:b/>
          <w:i/>
          <w:sz w:val="22"/>
          <w:szCs w:val="22"/>
          <w:lang w:val="en-GB"/>
        </w:rPr>
        <w:t>:</w:t>
      </w:r>
    </w:p>
    <w:p w:rsidR="0090280A" w:rsidRDefault="006E2A10" w:rsidP="0090280A">
      <w:pPr>
        <w:pStyle w:val="Intestazione"/>
        <w:rPr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alt="" style="position:absolute;margin-left:-2pt;margin-top:7.4pt;width:99.8pt;height:53.1pt;z-index:4;mso-wrap-edited:f;mso-width-percent:0;mso-height-percent:0;mso-width-percent:0;mso-height-percent:0">
            <v:imagedata r:id="rId34" o:title=""/>
            <w10:wrap type="square"/>
          </v:shape>
        </w:pict>
      </w:r>
    </w:p>
    <w:p w:rsidR="0090280A" w:rsidRPr="0051753B" w:rsidRDefault="006E2A10" w:rsidP="0090280A">
      <w:pPr>
        <w:pStyle w:val="Intestazione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Immagine 1" o:spid="_x0000_s1028" type="#_x0000_t75" alt="" style="position:absolute;margin-left:288.95pt;margin-top:4.05pt;width:121.5pt;height:41.25pt;z-index:1;visibility:visible;mso-wrap-edited:f;mso-width-percent:0;mso-height-percent:0;mso-width-percent:0;mso-height-percent:0">
            <v:imagedata r:id="rId35" o:title=""/>
            <w10:wrap type="square"/>
          </v:shape>
        </w:pict>
      </w:r>
      <w:r>
        <w:rPr>
          <w:noProof/>
          <w:sz w:val="16"/>
          <w:szCs w:val="16"/>
        </w:rPr>
        <w:pict>
          <v:shape id="_x0000_s1027" type="#_x0000_t75" alt="" style="position:absolute;margin-left:42.3pt;margin-top:3.3pt;width:68.25pt;height:42.75pt;z-index:3;visibility:visible;mso-wrap-edited:f;mso-width-percent:0;mso-height-percent:0;mso-width-percent:0;mso-height-percent:0">
            <v:imagedata r:id="rId36" o:title=""/>
            <w10:wrap type="square"/>
          </v:shape>
        </w:pict>
      </w:r>
      <w:r>
        <w:rPr>
          <w:noProof/>
          <w:sz w:val="16"/>
          <w:szCs w:val="16"/>
        </w:rPr>
        <w:pict>
          <v:shape id="Immagine 8" o:spid="_x0000_s1026" type="#_x0000_t75" alt="" style="position:absolute;margin-left:165.25pt;margin-top:3.3pt;width:76.5pt;height:45pt;z-index:2;visibility:visible;mso-wrap-edited:f;mso-width-percent:0;mso-height-percent:0;mso-width-percent:0;mso-height-percent:0">
            <v:imagedata r:id="rId37" o:title=""/>
            <w10:wrap type="square"/>
          </v:shape>
        </w:pict>
      </w:r>
    </w:p>
    <w:p w:rsidR="0090280A" w:rsidRPr="00482F84" w:rsidRDefault="0090280A">
      <w:pPr>
        <w:rPr>
          <w:lang w:val="en-GB"/>
        </w:rPr>
      </w:pPr>
    </w:p>
    <w:sectPr w:rsidR="0090280A" w:rsidRPr="00482F84" w:rsidSect="00ED24AE">
      <w:type w:val="continuous"/>
      <w:pgSz w:w="11906" w:h="16838"/>
      <w:pgMar w:top="1096" w:right="720" w:bottom="568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A10" w:rsidRDefault="006E2A10">
      <w:r>
        <w:separator/>
      </w:r>
    </w:p>
  </w:endnote>
  <w:endnote w:type="continuationSeparator" w:id="0">
    <w:p w:rsidR="006E2A10" w:rsidRDefault="006E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A10" w:rsidRDefault="006E2A10">
      <w:r>
        <w:separator/>
      </w:r>
    </w:p>
  </w:footnote>
  <w:footnote w:type="continuationSeparator" w:id="0">
    <w:p w:rsidR="006E2A10" w:rsidRDefault="006E2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71B" w:rsidRDefault="006E2A10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Pint-of-Science-Logo-with-Glasses-115x190" style="position:absolute;margin-left:525pt;margin-top:-12pt;width:19.3pt;height:31.6pt;z-index:1;mso-wrap-edited:f;mso-width-percent:0;mso-height-percent:0;mso-width-percent:0;mso-height-percent:0">
          <v:imagedata r:id="rId1" o:title="Pint-of-Science-Logo-with-Glasses-115x190"/>
        </v:shape>
      </w:pict>
    </w:r>
    <w:r>
      <w:rPr>
        <w:noProof/>
      </w:rPr>
      <w:pict>
        <v:shape id="_x0000_s2049" type="#_x0000_t75" alt="Italy-120x173" style="position:absolute;margin-left:0;margin-top:-13.25pt;width:25.5pt;height:37pt;z-index:-1;mso-wrap-edited:f;mso-width-percent:0;mso-height-percent:0;mso-width-percent:0;mso-height-percent:0" wrapcoords="13224 0 3086 1217 -441 2738 -441 5476 1322 9735 2204 20383 3967 21296 5290 21296 12343 21296 13665 21296 15429 20079 15869 9735 18073 4868 21600 3346 21600 608 16310 0 13224 0">
          <v:imagedata r:id="rId2" o:title="Italy-120x173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38C5C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7591"/>
    <w:rsid w:val="000024B1"/>
    <w:rsid w:val="00042DB4"/>
    <w:rsid w:val="00092F0D"/>
    <w:rsid w:val="000E1C51"/>
    <w:rsid w:val="00112C3B"/>
    <w:rsid w:val="00114C24"/>
    <w:rsid w:val="00116A6A"/>
    <w:rsid w:val="00150B84"/>
    <w:rsid w:val="00177FC5"/>
    <w:rsid w:val="0018007D"/>
    <w:rsid w:val="00191C96"/>
    <w:rsid w:val="001B1964"/>
    <w:rsid w:val="001C2FD0"/>
    <w:rsid w:val="001D257C"/>
    <w:rsid w:val="002035D8"/>
    <w:rsid w:val="002048A9"/>
    <w:rsid w:val="0020611D"/>
    <w:rsid w:val="00212D76"/>
    <w:rsid w:val="00252482"/>
    <w:rsid w:val="0026081E"/>
    <w:rsid w:val="00266979"/>
    <w:rsid w:val="00293866"/>
    <w:rsid w:val="002B108F"/>
    <w:rsid w:val="002E2867"/>
    <w:rsid w:val="002F7CB1"/>
    <w:rsid w:val="003419CE"/>
    <w:rsid w:val="003B20AE"/>
    <w:rsid w:val="003B6AD8"/>
    <w:rsid w:val="003C41BB"/>
    <w:rsid w:val="003E1648"/>
    <w:rsid w:val="00402623"/>
    <w:rsid w:val="0044718C"/>
    <w:rsid w:val="004519EB"/>
    <w:rsid w:val="00482F84"/>
    <w:rsid w:val="00485019"/>
    <w:rsid w:val="004F17C7"/>
    <w:rsid w:val="004F5171"/>
    <w:rsid w:val="0051753B"/>
    <w:rsid w:val="0053494C"/>
    <w:rsid w:val="005438E7"/>
    <w:rsid w:val="00550492"/>
    <w:rsid w:val="005936BA"/>
    <w:rsid w:val="005C206E"/>
    <w:rsid w:val="005D60A3"/>
    <w:rsid w:val="00604B8F"/>
    <w:rsid w:val="00606916"/>
    <w:rsid w:val="006152E0"/>
    <w:rsid w:val="00632508"/>
    <w:rsid w:val="006E2A10"/>
    <w:rsid w:val="006E51AD"/>
    <w:rsid w:val="007150E1"/>
    <w:rsid w:val="00723E43"/>
    <w:rsid w:val="007249C9"/>
    <w:rsid w:val="00752F60"/>
    <w:rsid w:val="00757F11"/>
    <w:rsid w:val="007D78A8"/>
    <w:rsid w:val="007F0585"/>
    <w:rsid w:val="007F140F"/>
    <w:rsid w:val="007F6264"/>
    <w:rsid w:val="007F7354"/>
    <w:rsid w:val="00833613"/>
    <w:rsid w:val="00841194"/>
    <w:rsid w:val="00854F04"/>
    <w:rsid w:val="00857591"/>
    <w:rsid w:val="008870FE"/>
    <w:rsid w:val="008A0204"/>
    <w:rsid w:val="00901C52"/>
    <w:rsid w:val="0090280A"/>
    <w:rsid w:val="00903320"/>
    <w:rsid w:val="00917FE2"/>
    <w:rsid w:val="00935211"/>
    <w:rsid w:val="00945411"/>
    <w:rsid w:val="0097208D"/>
    <w:rsid w:val="0099671B"/>
    <w:rsid w:val="00996929"/>
    <w:rsid w:val="009A338F"/>
    <w:rsid w:val="009D40F1"/>
    <w:rsid w:val="00A20317"/>
    <w:rsid w:val="00A25EEF"/>
    <w:rsid w:val="00A3144D"/>
    <w:rsid w:val="00A341DF"/>
    <w:rsid w:val="00A50D55"/>
    <w:rsid w:val="00A950B3"/>
    <w:rsid w:val="00AB4877"/>
    <w:rsid w:val="00AB602B"/>
    <w:rsid w:val="00AD030D"/>
    <w:rsid w:val="00AD1152"/>
    <w:rsid w:val="00AD4ACA"/>
    <w:rsid w:val="00AD6C04"/>
    <w:rsid w:val="00B21932"/>
    <w:rsid w:val="00B42A57"/>
    <w:rsid w:val="00B60698"/>
    <w:rsid w:val="00BF4562"/>
    <w:rsid w:val="00C41F33"/>
    <w:rsid w:val="00C65D5D"/>
    <w:rsid w:val="00CA048A"/>
    <w:rsid w:val="00CF6C78"/>
    <w:rsid w:val="00D3010C"/>
    <w:rsid w:val="00D8685D"/>
    <w:rsid w:val="00DC30F6"/>
    <w:rsid w:val="00DD1224"/>
    <w:rsid w:val="00DF7C3F"/>
    <w:rsid w:val="00E2153A"/>
    <w:rsid w:val="00E40614"/>
    <w:rsid w:val="00E529AD"/>
    <w:rsid w:val="00EA28E8"/>
    <w:rsid w:val="00ED24AE"/>
    <w:rsid w:val="00F005A1"/>
    <w:rsid w:val="00F3180A"/>
    <w:rsid w:val="00F51E8E"/>
    <w:rsid w:val="00F67406"/>
    <w:rsid w:val="00F82CC2"/>
    <w:rsid w:val="00F85871"/>
    <w:rsid w:val="00FB2467"/>
    <w:rsid w:val="00FD7567"/>
    <w:rsid w:val="00FF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FE6DFBA"/>
  <w15:docId w15:val="{C59418DE-6231-8F4C-8027-35EFFC85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97208D"/>
    <w:rPr>
      <w:sz w:val="24"/>
      <w:szCs w:val="24"/>
    </w:rPr>
  </w:style>
  <w:style w:type="paragraph" w:styleId="Titolo3">
    <w:name w:val="heading 3"/>
    <w:basedOn w:val="Normale"/>
    <w:link w:val="Titolo3Carattere"/>
    <w:uiPriority w:val="9"/>
    <w:qFormat/>
    <w:rsid w:val="00D8685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51753B"/>
    <w:pPr>
      <w:spacing w:before="100" w:beforeAutospacing="1" w:after="100" w:afterAutospacing="1"/>
    </w:pPr>
  </w:style>
  <w:style w:type="character" w:styleId="Enfasigrassetto">
    <w:name w:val="Strong"/>
    <w:qFormat/>
    <w:rsid w:val="0051753B"/>
    <w:rPr>
      <w:b/>
      <w:bCs/>
    </w:rPr>
  </w:style>
  <w:style w:type="paragraph" w:styleId="Intestazione">
    <w:name w:val="header"/>
    <w:basedOn w:val="Normale"/>
    <w:rsid w:val="0051753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1753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2048A9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rsid w:val="002048A9"/>
    <w:rPr>
      <w:rFonts w:ascii="Lucida Grande" w:hAnsi="Lucida Grande" w:cs="Lucida Grande"/>
      <w:sz w:val="18"/>
      <w:szCs w:val="18"/>
      <w:lang w:val="it-IT" w:eastAsia="it-IT"/>
    </w:rPr>
  </w:style>
  <w:style w:type="character" w:styleId="Collegamentoipertestuale">
    <w:name w:val="Hyperlink"/>
    <w:rsid w:val="00632508"/>
    <w:rPr>
      <w:color w:val="0000FF"/>
      <w:u w:val="single"/>
    </w:rPr>
  </w:style>
  <w:style w:type="character" w:styleId="Collegamentovisitato">
    <w:name w:val="FollowedHyperlink"/>
    <w:rsid w:val="001C2FD0"/>
    <w:rPr>
      <w:color w:val="800080"/>
      <w:u w:val="single"/>
    </w:rPr>
  </w:style>
  <w:style w:type="character" w:customStyle="1" w:styleId="text-primary">
    <w:name w:val="text-primary"/>
    <w:basedOn w:val="Carpredefinitoparagrafo"/>
    <w:rsid w:val="00D8685D"/>
  </w:style>
  <w:style w:type="character" w:customStyle="1" w:styleId="Titolo3Carattere">
    <w:name w:val="Titolo 3 Carattere"/>
    <w:link w:val="Titolo3"/>
    <w:uiPriority w:val="9"/>
    <w:rsid w:val="00D8685D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intofscience.it/events/catania" TargetMode="External"/><Relationship Id="rId18" Type="http://schemas.openxmlformats.org/officeDocument/2006/relationships/hyperlink" Target="https://pintofscience.it/events/napoli" TargetMode="External"/><Relationship Id="rId26" Type="http://schemas.openxmlformats.org/officeDocument/2006/relationships/hyperlink" Target="https://pintofscience.it/events/torino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pintofscience.it/events/pavia" TargetMode="External"/><Relationship Id="rId34" Type="http://schemas.openxmlformats.org/officeDocument/2006/relationships/image" Target="media/image3.png"/><Relationship Id="rId7" Type="http://schemas.openxmlformats.org/officeDocument/2006/relationships/hyperlink" Target="http://www.pintofscience.it" TargetMode="External"/><Relationship Id="rId12" Type="http://schemas.openxmlformats.org/officeDocument/2006/relationships/hyperlink" Target="https://pintofscience.it/events/cagliari" TargetMode="External"/><Relationship Id="rId17" Type="http://schemas.openxmlformats.org/officeDocument/2006/relationships/hyperlink" Target="https://pintofscience.it/events/milano" TargetMode="External"/><Relationship Id="rId25" Type="http://schemas.openxmlformats.org/officeDocument/2006/relationships/hyperlink" Target="https://pintofscience.it/events/siena" TargetMode="External"/><Relationship Id="rId33" Type="http://schemas.openxmlformats.org/officeDocument/2006/relationships/hyperlink" Target="mailto:info@pintofscience.it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intofscience.it/events/laquila" TargetMode="External"/><Relationship Id="rId20" Type="http://schemas.openxmlformats.org/officeDocument/2006/relationships/hyperlink" Target="https://pintofscience.it/events/palermo" TargetMode="External"/><Relationship Id="rId29" Type="http://schemas.openxmlformats.org/officeDocument/2006/relationships/hyperlink" Target="http://www.facebook.com/pintofscienceital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intofscience.it/events/bologna" TargetMode="External"/><Relationship Id="rId24" Type="http://schemas.openxmlformats.org/officeDocument/2006/relationships/hyperlink" Target="https://pintofscience.it/events/roma" TargetMode="External"/><Relationship Id="rId32" Type="http://schemas.openxmlformats.org/officeDocument/2006/relationships/hyperlink" Target="mailto:giuliano.greco@iit.it" TargetMode="External"/><Relationship Id="rId37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hyperlink" Target="https://pintofscience.it/events/genova" TargetMode="External"/><Relationship Id="rId23" Type="http://schemas.openxmlformats.org/officeDocument/2006/relationships/hyperlink" Target="https://pintofscience.it/events/reggiocalabria" TargetMode="External"/><Relationship Id="rId28" Type="http://schemas.openxmlformats.org/officeDocument/2006/relationships/hyperlink" Target="https://pintofscience.it/events/trieste" TargetMode="External"/><Relationship Id="rId36" Type="http://schemas.openxmlformats.org/officeDocument/2006/relationships/image" Target="media/image5.png"/><Relationship Id="rId10" Type="http://schemas.openxmlformats.org/officeDocument/2006/relationships/hyperlink" Target="https://pintofscience.it/events/bari" TargetMode="External"/><Relationship Id="rId19" Type="http://schemas.openxmlformats.org/officeDocument/2006/relationships/hyperlink" Target="https://pintofscience.it/events/padova" TargetMode="External"/><Relationship Id="rId31" Type="http://schemas.openxmlformats.org/officeDocument/2006/relationships/hyperlink" Target="http://www.instagram.com/pintofscience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ntofscience.it/events/avellinosarno" TargetMode="External"/><Relationship Id="rId14" Type="http://schemas.openxmlformats.org/officeDocument/2006/relationships/hyperlink" Target="https://pintofscience.it/events/ferrara" TargetMode="External"/><Relationship Id="rId22" Type="http://schemas.openxmlformats.org/officeDocument/2006/relationships/hyperlink" Target="https://pintofscience.it/events/pisa" TargetMode="External"/><Relationship Id="rId27" Type="http://schemas.openxmlformats.org/officeDocument/2006/relationships/hyperlink" Target="https://pintofscience.it/events/trento" TargetMode="External"/><Relationship Id="rId30" Type="http://schemas.openxmlformats.org/officeDocument/2006/relationships/hyperlink" Target="http://www.twitter.com/pintofscienceIT" TargetMode="External"/><Relationship Id="rId35" Type="http://schemas.openxmlformats.org/officeDocument/2006/relationships/image" Target="media/image4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1582</TotalTime>
  <Pages>2</Pages>
  <Words>1400</Words>
  <Characters>7983</Characters>
  <Application>Microsoft Office Word</Application>
  <DocSecurity>0</DocSecurity>
  <Lines>66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Pint of Science Italia: a maggio la manifastazione britannica che coniuga birra e scienza sbarcherà in 5 città italiane per raccontare la meraviglia della ricerca</vt:lpstr>
      <vt:lpstr>Pint of Science Italia: a maggio la manifastazione britannica che coniuga birra e scienza sbarcherà in 5 città italiane per raccontare la meraviglia della ricerca</vt:lpstr>
    </vt:vector>
  </TitlesOfParts>
  <Company>Hewlett-Packard</Company>
  <LinksUpToDate>false</LinksUpToDate>
  <CharactersWithSpaces>9365</CharactersWithSpaces>
  <SharedDoc>false</SharedDoc>
  <HLinks>
    <vt:vector size="42" baseType="variant">
      <vt:variant>
        <vt:i4>6881346</vt:i4>
      </vt:variant>
      <vt:variant>
        <vt:i4>18</vt:i4>
      </vt:variant>
      <vt:variant>
        <vt:i4>0</vt:i4>
      </vt:variant>
      <vt:variant>
        <vt:i4>5</vt:i4>
      </vt:variant>
      <vt:variant>
        <vt:lpwstr>mailto:info@pintofscience.it</vt:lpwstr>
      </vt:variant>
      <vt:variant>
        <vt:lpwstr/>
      </vt:variant>
      <vt:variant>
        <vt:i4>3866712</vt:i4>
      </vt:variant>
      <vt:variant>
        <vt:i4>15</vt:i4>
      </vt:variant>
      <vt:variant>
        <vt:i4>0</vt:i4>
      </vt:variant>
      <vt:variant>
        <vt:i4>5</vt:i4>
      </vt:variant>
      <vt:variant>
        <vt:lpwstr>mailto:giuliano.greco@iit.it</vt:lpwstr>
      </vt:variant>
      <vt:variant>
        <vt:lpwstr/>
      </vt:variant>
      <vt:variant>
        <vt:i4>5570645</vt:i4>
      </vt:variant>
      <vt:variant>
        <vt:i4>12</vt:i4>
      </vt:variant>
      <vt:variant>
        <vt:i4>0</vt:i4>
      </vt:variant>
      <vt:variant>
        <vt:i4>5</vt:i4>
      </vt:variant>
      <vt:variant>
        <vt:lpwstr>http://www.instagram.com/pintofscienceIT</vt:lpwstr>
      </vt:variant>
      <vt:variant>
        <vt:lpwstr/>
      </vt:variant>
      <vt:variant>
        <vt:i4>2752559</vt:i4>
      </vt:variant>
      <vt:variant>
        <vt:i4>9</vt:i4>
      </vt:variant>
      <vt:variant>
        <vt:i4>0</vt:i4>
      </vt:variant>
      <vt:variant>
        <vt:i4>5</vt:i4>
      </vt:variant>
      <vt:variant>
        <vt:lpwstr>http://www.twitter.com/pintofscienceIT</vt:lpwstr>
      </vt:variant>
      <vt:variant>
        <vt:lpwstr/>
      </vt:variant>
      <vt:variant>
        <vt:i4>2228262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http://www.facebook.com/pintofscienceitaly</vt:lpwstr>
      </vt:variant>
      <vt:variant>
        <vt:lpwstr/>
      </vt:variant>
      <vt:variant>
        <vt:i4>851988</vt:i4>
      </vt:variant>
      <vt:variant>
        <vt:i4>3</vt:i4>
      </vt:variant>
      <vt:variant>
        <vt:i4>0</vt:i4>
      </vt:variant>
      <vt:variant>
        <vt:i4>5</vt:i4>
      </vt:variant>
      <vt:variant>
        <vt:lpwstr>http://www.pintofscience.it/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https://filesender.garr.it/filesender/?vid=6c42b4b9-0bf4-a488-2bf5-00002e4c0ff1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Pint of Science Italia: a maggio la manifastazione britannica che coniuga birra e scienza sbarcherà in 5 città italiane per raccontare la meraviglia della ricerca</dc:title>
  <dc:subject/>
  <dc:creator>giuliano greco</dc:creator>
  <cp:keywords/>
  <cp:lastModifiedBy>Alessia Lacasella</cp:lastModifiedBy>
  <cp:revision>8</cp:revision>
  <dcterms:created xsi:type="dcterms:W3CDTF">2017-05-10T08:44:00Z</dcterms:created>
  <dcterms:modified xsi:type="dcterms:W3CDTF">2018-05-08T11:23:00Z</dcterms:modified>
</cp:coreProperties>
</file>