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COMUNICATO STAMPA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FIORELLA MANNOIA E DANILO REA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IN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"LUCE"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A GRANDE RICHIESTA SI AGGIUNGONO NUOVE DATE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Biglietti in prevendita a partire da oggi alle ore 16.00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AL VIA LA TOURNÉE IL 1° GIUGNO DA ROMA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Uno straordinario sodalizio artistico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per un live unico piano e voce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in un’atmosfera intima e potente a lume di candela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A grande richiesta annunciate nuove date di "Luce", la nuova tournée di Fiorella Mannoia e Danilo Rea, che debutterà il 1° giugno a Roma, illuminando le secolari mura delle Terme di Caracalla, per poi proseguire per tutta l’estate nelle location più suggestive di tutta Italia.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Uno spettacolo straordinario in cui il talento di due artisti eccezionali sarà messo in luce anche da una moltitudine di candele che li circonderanno sul palco, creando un’atmosfera intima e potente.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Al calendario di concerti in programma si aggiungono: 7 luglio Ventimiglia (IM), 11 luglio Pistoia, 16 luglio Ferrara, 5 agosto Cervia (RA), 6 agosto Forte Dei Marmi (LU), 13 agosto Reggio Calabria, 14 agosto Cirò Marina (KR). La partenza della tournée sarà inoltre preceduta, il 15 aprile, dal live ad Altamura (BA).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I biglietti per le nuove date saranno disponibili in prevendita a partire dalle ore di 16.00 di oggi su TicketOne e nei circuiti di vendita abituali.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Il consolidato sodalizio tra Mannoia e Rea si rinnova, dando vita ad un concerto unico, perfetto nella sua essenzialità: solo la voce di Fiorella, tra le più grandi cantautrici ed interpreti della canzone italiana, e il piano di Danilo, uno dei musicisti jazz più apprezzati del nostro paese e non solo, in grado di spaziare su qualunque repertorio con il suo estro e la sua sensibilità musicale.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Sul palco, immersi nel chiarore delle candele, il repertorio e i successi di Fiorella e la melodia della canzone e l'improvvisazione jazz di Rea si incontrano in una perfetta alchimia sonora, in live unico, capace di incantare il pubblico con la sua intensità.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"Luce" è prodotto da Friends &amp; Partners, Oyà e Mercurio Management; i biglietti sono disponibili sul circuito TicketOne e nei circuiti di vendita abituali.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Di seguito il calendario aggiornato della tournée: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15 aprile ALTAMURA (BA) – COMPONIMENTI DI PRIMAVERA 2023 – TEATRO MANGIATORDI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1° giugno ROMA – TERME DI CARACALLA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1° luglio BARD (AO) – AOSTA CLASSICA – FORTE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6 luglio CERVERE (CN) - ANIMA FESTIVAL – ANFITEATRO DELL’ANIMA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7 luglio VENTIMIGLIA (IM) – CALA DEL FORTE – PORTO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9 luglio GARDONE RIVIERA (BS) – FESTIVAL TENER-A-MENTE - ANFITEATRO DEL VITTORIALE  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11 luglio PISTOIA - PISTOIA BLUES FESTIVAL - PIAZZA DUOMO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12 luglio LIVORNO – FORTEZZA VECCHIA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16 luglio FERRARA - FERRARA SUMMER FESTIVAL - PIAZZA TRENTO E TRIESTE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20 luglio CERNOBBIO (CO) – LAVILLA MUSIC&amp;ARTS FESTIVAL – VILLA ERBA  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22 luglio CERIGNOLA (FG) – PIAZZA DUOMO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23 luglio TARANTO - TARANTO JAZZ FESTIVAL - VILLA PERIPATO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26 luglio PORTO RECANATI (MC) – ARENA BENIAMINO GIGLI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29 luglio MATERA – OVERSOUND MUSIC FESTIVAL - CASTELLO TRAMONTANO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5 agosto CERVIA (RA) – PIAZZA GARIBALDI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6 agosto FORTE DEI MARMI (LU) - VILLA BERTELLI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10 agosto UGENTO (LE) – LARGO DUOMO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13 agosto REGGIO CALABRIA – CATONA TEATRO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14 agosto CIRO’ MARINA (KR) – ARENA SARACENA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17 agosto FINALE DI POLLINA (PA) – TEATRO PARCO URBANO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19 agosto ZAFFERANA ETNEA (CT) – SOTTO IL VULCANO FEST - ANFITEATRO FALCONE E BORSELLINO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20 agosto NOTO (SR) - LE SCALE DELLA MUSICA – SCALINATA DELLA CATTEDRALE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22 agosto ROCCELLA JONICA (RC) - ROCCELLA SUMMER FESTIVAL - TEATRO AL CASTELLO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31 agosto MONOPOLI (BA) – CALA BATTERIA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2 settembre LANGHIRANO (PR) – PIAZZALE MELLI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www.fiorellamannoia.it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www.facebook.com/fiorellamannoiaofficial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www.instagram.com/fiorellamannoia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twitter.com/fiorellamannoia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www.youtube.com/user/fiorellamannoiaVEVO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www.daniloreamusic.it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www.facebook.com/daniloreadanilorea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www.instagram.com/danilo.rea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Roma, 5 aprile 2023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